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E79" w:rsidRDefault="00487E79" w:rsidP="00487E79">
      <w:pPr>
        <w:suppressAutoHyphens/>
        <w:spacing w:after="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</w:p>
    <w:p w:rsidR="00487E79" w:rsidRDefault="00487E79" w:rsidP="00487E79">
      <w:pPr>
        <w:suppressAutoHyphens/>
        <w:spacing w:after="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216B5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Tiszavasvári Város Önkormányzata Képviselő-testületének </w:t>
      </w:r>
    </w:p>
    <w:p w:rsidR="00487E79" w:rsidRDefault="00487E79" w:rsidP="00487E79">
      <w:pPr>
        <w:suppressAutoHyphens/>
        <w:spacing w:after="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14</w:t>
      </w:r>
      <w:r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/2024. (V.3</w:t>
      </w:r>
      <w:r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1</w:t>
      </w:r>
      <w:r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.) önk. rendelete </w:t>
      </w:r>
    </w:p>
    <w:p w:rsidR="00487E79" w:rsidRDefault="00487E79" w:rsidP="00487E79">
      <w:pPr>
        <w:suppressAutoHyphens/>
        <w:spacing w:after="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</w:p>
    <w:p w:rsidR="00487E79" w:rsidRDefault="00487E79" w:rsidP="00487E79">
      <w:pPr>
        <w:suppressAutoHyphens/>
        <w:spacing w:after="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proofErr w:type="gramStart"/>
      <w:r w:rsidRPr="008D2981">
        <w:rPr>
          <w:rFonts w:ascii="Times New Roman" w:eastAsia="Noto Sans CJK SC Regular" w:hAnsi="Times New Roman" w:cs="FreeSans"/>
          <w:b/>
          <w:bCs/>
          <w:i/>
          <w:kern w:val="2"/>
          <w:sz w:val="24"/>
          <w:szCs w:val="24"/>
          <w:lang w:eastAsia="zh-CN" w:bidi="hi-IN"/>
        </w:rPr>
        <w:t>a</w:t>
      </w:r>
      <w:proofErr w:type="gramEnd"/>
      <w:r w:rsidRPr="008D2981">
        <w:rPr>
          <w:rFonts w:ascii="Times New Roman" w:eastAsia="Noto Sans CJK SC Regular" w:hAnsi="Times New Roman" w:cs="FreeSans"/>
          <w:b/>
          <w:bCs/>
          <w:i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D2981">
        <w:rPr>
          <w:rFonts w:ascii="Times New Roman" w:eastAsia="Noto Sans CJK SC Regular" w:hAnsi="Times New Roman" w:cs="FreeSans"/>
          <w:b/>
          <w:bCs/>
          <w:i/>
          <w:kern w:val="2"/>
          <w:sz w:val="24"/>
          <w:szCs w:val="24"/>
          <w:lang w:eastAsia="zh-CN" w:bidi="hi-IN"/>
        </w:rPr>
        <w:t>járóbeteg</w:t>
      </w:r>
      <w:proofErr w:type="spellEnd"/>
      <w:r w:rsidRPr="008D2981">
        <w:rPr>
          <w:rFonts w:ascii="Times New Roman" w:eastAsia="Noto Sans CJK SC Regular" w:hAnsi="Times New Roman" w:cs="FreeSans"/>
          <w:b/>
          <w:bCs/>
          <w:i/>
          <w:kern w:val="2"/>
          <w:sz w:val="24"/>
          <w:szCs w:val="24"/>
          <w:lang w:eastAsia="zh-CN" w:bidi="hi-IN"/>
        </w:rPr>
        <w:t xml:space="preserve"> nem szakorvosi feladatellátás költségvetési szerv általi átvételéről és a </w:t>
      </w:r>
      <w:proofErr w:type="spellStart"/>
      <w:r w:rsidRPr="008D2981">
        <w:rPr>
          <w:rFonts w:ascii="Times New Roman" w:eastAsia="Noto Sans CJK SC Regular" w:hAnsi="Times New Roman" w:cs="FreeSans"/>
          <w:b/>
          <w:bCs/>
          <w:i/>
          <w:kern w:val="2"/>
          <w:sz w:val="24"/>
          <w:szCs w:val="24"/>
          <w:lang w:eastAsia="zh-CN" w:bidi="hi-IN"/>
        </w:rPr>
        <w:t>Tiva-Szolg</w:t>
      </w:r>
      <w:proofErr w:type="spellEnd"/>
      <w:r w:rsidRPr="008D2981">
        <w:rPr>
          <w:rFonts w:ascii="Times New Roman" w:eastAsia="Noto Sans CJK SC Regular" w:hAnsi="Times New Roman" w:cs="FreeSans"/>
          <w:b/>
          <w:bCs/>
          <w:i/>
          <w:kern w:val="2"/>
          <w:sz w:val="24"/>
          <w:szCs w:val="24"/>
          <w:lang w:eastAsia="zh-CN" w:bidi="hi-IN"/>
        </w:rPr>
        <w:t xml:space="preserve"> Nonprofit Kft. államháztartási törvény alapján történő megszüntetéséről </w:t>
      </w:r>
      <w:r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szóló </w:t>
      </w:r>
    </w:p>
    <w:p w:rsidR="00487E79" w:rsidRDefault="00487E79" w:rsidP="00487E79">
      <w:pPr>
        <w:suppressAutoHyphens/>
        <w:spacing w:after="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10</w:t>
      </w:r>
      <w:r w:rsidRPr="00216B5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/202</w:t>
      </w:r>
      <w:r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4</w:t>
      </w:r>
      <w:r w:rsidRPr="00216B5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. </w:t>
      </w:r>
      <w:r w:rsidRPr="00FF5605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(</w:t>
      </w:r>
      <w:r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IV.2</w:t>
      </w:r>
      <w:r w:rsidRPr="00FF5605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.)</w:t>
      </w:r>
      <w:r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önkormányzati rendelet </w:t>
      </w:r>
    </w:p>
    <w:p w:rsidR="00487E79" w:rsidRDefault="00487E79" w:rsidP="00487E79">
      <w:pPr>
        <w:suppressAutoHyphens/>
        <w:spacing w:after="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</w:p>
    <w:p w:rsidR="00487E79" w:rsidRPr="00216B5D" w:rsidRDefault="00487E79" w:rsidP="00487E79">
      <w:pPr>
        <w:suppressAutoHyphens/>
        <w:spacing w:after="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proofErr w:type="gramStart"/>
      <w:r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hatályon</w:t>
      </w:r>
      <w:proofErr w:type="gramEnd"/>
      <w:r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kívül helyezéséről</w:t>
      </w:r>
    </w:p>
    <w:p w:rsidR="00487E79" w:rsidRDefault="00487E79" w:rsidP="00487E79">
      <w:pPr>
        <w:suppressAutoHyphens/>
        <w:spacing w:after="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</w:p>
    <w:p w:rsidR="00487E79" w:rsidRDefault="00487E79" w:rsidP="00487E79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216B5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Tiszavasvári Város Önkormányzata Képviselő-testülete az </w:t>
      </w:r>
      <w:r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államháztartásról szóló 2011. évi CXCV. törvény 109. (6a) bekezdésében kapott felhatalmazás alapján, az államháztartásról szóló 2011. évi CXCV. törvény 11/</w:t>
      </w:r>
      <w:proofErr w:type="gramStart"/>
      <w:r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</w:t>
      </w:r>
      <w:proofErr w:type="gramEnd"/>
      <w:r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. § (2) bekezdésében és 111/R. §</w:t>
      </w:r>
      <w:proofErr w:type="spellStart"/>
      <w:r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-ában</w:t>
      </w:r>
      <w:proofErr w:type="spellEnd"/>
      <w:r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, az egészségügyről szóló 1997. évi CLIV. törvény 152. § (3) bekezdésében meghatározott és Magyarország Alaptörvénye </w:t>
      </w:r>
      <w:r w:rsidRPr="00216B5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32. cikk (</w:t>
      </w:r>
      <w:r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2</w:t>
      </w:r>
      <w:r w:rsidRPr="00216B5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) bekezdés</w:t>
      </w:r>
      <w:r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ében </w:t>
      </w:r>
      <w:r w:rsidRPr="00216B5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meghatá</w:t>
      </w:r>
      <w:r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rozott feladatkörében eljárva </w:t>
      </w:r>
      <w:r w:rsidRPr="00216B5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következőket rendeli el:</w:t>
      </w:r>
    </w:p>
    <w:p w:rsidR="00487E79" w:rsidRDefault="00487E79" w:rsidP="00487E79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487E79" w:rsidRPr="00EB2BE9" w:rsidRDefault="00487E79" w:rsidP="00487E79">
      <w:pPr>
        <w:suppressAutoHyphens/>
        <w:spacing w:after="0" w:line="240" w:lineRule="auto"/>
        <w:jc w:val="center"/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</w:pPr>
      <w:r w:rsidRPr="00EB2BE9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>1.§</w:t>
      </w:r>
    </w:p>
    <w:p w:rsidR="00487E79" w:rsidRDefault="00487E79" w:rsidP="00487E79">
      <w:pPr>
        <w:suppressAutoHyphens/>
        <w:spacing w:after="0" w:line="240" w:lineRule="auto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487E79" w:rsidRPr="00F854EC" w:rsidRDefault="00487E79" w:rsidP="00487E79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F854E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Hatályát veszti </w:t>
      </w:r>
      <w:r w:rsidRPr="00F854EC">
        <w:rPr>
          <w:rFonts w:ascii="Times New Roman" w:eastAsia="Noto Sans CJK SC Regular" w:hAnsi="Times New Roman" w:cs="FreeSans"/>
          <w:bCs/>
          <w:kern w:val="2"/>
          <w:sz w:val="24"/>
          <w:szCs w:val="24"/>
          <w:lang w:eastAsia="zh-CN" w:bidi="hi-IN"/>
        </w:rPr>
        <w:t xml:space="preserve">a </w:t>
      </w:r>
      <w:proofErr w:type="spellStart"/>
      <w:r w:rsidRPr="00F854EC">
        <w:rPr>
          <w:rFonts w:ascii="Times New Roman" w:eastAsia="Noto Sans CJK SC Regular" w:hAnsi="Times New Roman" w:cs="FreeSans"/>
          <w:bCs/>
          <w:kern w:val="2"/>
          <w:sz w:val="24"/>
          <w:szCs w:val="24"/>
          <w:lang w:eastAsia="zh-CN" w:bidi="hi-IN"/>
        </w:rPr>
        <w:t>járóbeteg</w:t>
      </w:r>
      <w:proofErr w:type="spellEnd"/>
      <w:r w:rsidRPr="00F854EC">
        <w:rPr>
          <w:rFonts w:ascii="Times New Roman" w:eastAsia="Noto Sans CJK SC Regular" w:hAnsi="Times New Roman" w:cs="FreeSans"/>
          <w:bCs/>
          <w:kern w:val="2"/>
          <w:sz w:val="24"/>
          <w:szCs w:val="24"/>
          <w:lang w:eastAsia="zh-CN" w:bidi="hi-IN"/>
        </w:rPr>
        <w:t xml:space="preserve"> nem szakorvosi feladatellátás költségvetési szerv általi átvételéről és a </w:t>
      </w:r>
      <w:proofErr w:type="spellStart"/>
      <w:r w:rsidRPr="00F854EC">
        <w:rPr>
          <w:rFonts w:ascii="Times New Roman" w:eastAsia="Noto Sans CJK SC Regular" w:hAnsi="Times New Roman" w:cs="FreeSans"/>
          <w:bCs/>
          <w:kern w:val="2"/>
          <w:sz w:val="24"/>
          <w:szCs w:val="24"/>
          <w:lang w:eastAsia="zh-CN" w:bidi="hi-IN"/>
        </w:rPr>
        <w:t>Tiva-Szolg</w:t>
      </w:r>
      <w:proofErr w:type="spellEnd"/>
      <w:r w:rsidRPr="00F854EC">
        <w:rPr>
          <w:rFonts w:ascii="Times New Roman" w:eastAsia="Noto Sans CJK SC Regular" w:hAnsi="Times New Roman" w:cs="FreeSans"/>
          <w:bCs/>
          <w:kern w:val="2"/>
          <w:sz w:val="24"/>
          <w:szCs w:val="24"/>
          <w:lang w:eastAsia="zh-CN" w:bidi="hi-IN"/>
        </w:rPr>
        <w:t xml:space="preserve"> Nonprofit Kft. államháztartási törvény alapján történő megszüntetéséről szóló 10/2024. (IV.2.) önkormányzati rendelet</w:t>
      </w:r>
      <w:r>
        <w:rPr>
          <w:rFonts w:ascii="Times New Roman" w:eastAsia="Noto Sans CJK SC Regular" w:hAnsi="Times New Roman" w:cs="FreeSans"/>
          <w:bCs/>
          <w:kern w:val="2"/>
          <w:sz w:val="24"/>
          <w:szCs w:val="24"/>
          <w:lang w:eastAsia="zh-CN" w:bidi="hi-IN"/>
        </w:rPr>
        <w:t>.</w:t>
      </w:r>
    </w:p>
    <w:p w:rsidR="00487E79" w:rsidRDefault="00487E79" w:rsidP="00487E79">
      <w:pPr>
        <w:suppressAutoHyphens/>
        <w:spacing w:before="240" w:after="480" w:line="240" w:lineRule="auto"/>
        <w:jc w:val="center"/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>2</w:t>
      </w:r>
      <w:r w:rsidRPr="00766E7C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>.§</w:t>
      </w:r>
    </w:p>
    <w:p w:rsidR="00487E79" w:rsidRPr="00766E7C" w:rsidRDefault="00487E79" w:rsidP="00487E79">
      <w:pPr>
        <w:suppressAutoHyphens/>
        <w:spacing w:before="240" w:after="48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766E7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Ez a rendelet a kihirdetését követő napon lép hatályba. </w:t>
      </w:r>
    </w:p>
    <w:p w:rsidR="00487E79" w:rsidRPr="00057BCD" w:rsidRDefault="00487E79" w:rsidP="00487E79">
      <w:pPr>
        <w:rPr>
          <w:rFonts w:ascii="Times New Roman" w:hAnsi="Times New Roman" w:cs="Times New Roman"/>
          <w:sz w:val="24"/>
          <w:szCs w:val="24"/>
        </w:rPr>
      </w:pPr>
      <w:r w:rsidRPr="00057BCD">
        <w:rPr>
          <w:rFonts w:ascii="Times New Roman" w:hAnsi="Times New Roman" w:cs="Times New Roman"/>
          <w:sz w:val="24"/>
          <w:szCs w:val="24"/>
        </w:rPr>
        <w:t>Tiszavasvári, 2024. m</w:t>
      </w:r>
      <w:r>
        <w:rPr>
          <w:rFonts w:ascii="Times New Roman" w:hAnsi="Times New Roman" w:cs="Times New Roman"/>
          <w:sz w:val="24"/>
          <w:szCs w:val="24"/>
        </w:rPr>
        <w:t>ájus 30</w:t>
      </w:r>
      <w:r w:rsidRPr="00057BCD">
        <w:rPr>
          <w:rFonts w:ascii="Times New Roman" w:hAnsi="Times New Roman" w:cs="Times New Roman"/>
          <w:sz w:val="24"/>
          <w:szCs w:val="24"/>
        </w:rPr>
        <w:t>.</w:t>
      </w:r>
    </w:p>
    <w:p w:rsidR="00487E79" w:rsidRDefault="00487E79" w:rsidP="00487E79"/>
    <w:p w:rsidR="0050633A" w:rsidRDefault="0050633A" w:rsidP="00487E79"/>
    <w:p w:rsidR="00487E79" w:rsidRPr="00057BCD" w:rsidRDefault="00487E79" w:rsidP="00487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E79" w:rsidRPr="00057BCD" w:rsidRDefault="00487E79" w:rsidP="00487E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7BCD">
        <w:rPr>
          <w:rFonts w:ascii="Times New Roman" w:hAnsi="Times New Roman" w:cs="Times New Roman"/>
          <w:b/>
          <w:sz w:val="24"/>
          <w:szCs w:val="24"/>
        </w:rPr>
        <w:tab/>
      </w:r>
      <w:r w:rsidRPr="00057BCD">
        <w:rPr>
          <w:rFonts w:ascii="Times New Roman" w:hAnsi="Times New Roman" w:cs="Times New Roman"/>
          <w:b/>
          <w:sz w:val="24"/>
          <w:szCs w:val="24"/>
        </w:rPr>
        <w:tab/>
        <w:t>Szőke Zoltán</w:t>
      </w:r>
      <w:r w:rsidRPr="00057BCD">
        <w:rPr>
          <w:rFonts w:ascii="Times New Roman" w:hAnsi="Times New Roman" w:cs="Times New Roman"/>
          <w:b/>
          <w:sz w:val="24"/>
          <w:szCs w:val="24"/>
        </w:rPr>
        <w:tab/>
      </w:r>
      <w:r w:rsidRPr="00057BCD">
        <w:rPr>
          <w:rFonts w:ascii="Times New Roman" w:hAnsi="Times New Roman" w:cs="Times New Roman"/>
          <w:b/>
          <w:sz w:val="24"/>
          <w:szCs w:val="24"/>
        </w:rPr>
        <w:tab/>
      </w:r>
      <w:r w:rsidRPr="00057BCD">
        <w:rPr>
          <w:rFonts w:ascii="Times New Roman" w:hAnsi="Times New Roman" w:cs="Times New Roman"/>
          <w:b/>
          <w:sz w:val="24"/>
          <w:szCs w:val="24"/>
        </w:rPr>
        <w:tab/>
      </w:r>
      <w:r w:rsidRPr="00057BCD">
        <w:rPr>
          <w:rFonts w:ascii="Times New Roman" w:hAnsi="Times New Roman" w:cs="Times New Roman"/>
          <w:b/>
          <w:sz w:val="24"/>
          <w:szCs w:val="24"/>
        </w:rPr>
        <w:tab/>
      </w:r>
      <w:r w:rsidRPr="00057BCD">
        <w:rPr>
          <w:rFonts w:ascii="Times New Roman" w:hAnsi="Times New Roman" w:cs="Times New Roman"/>
          <w:b/>
          <w:sz w:val="24"/>
          <w:szCs w:val="24"/>
        </w:rPr>
        <w:tab/>
        <w:t xml:space="preserve">Dr. </w:t>
      </w:r>
      <w:proofErr w:type="spellStart"/>
      <w:r w:rsidRPr="00057BCD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057BCD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487E79" w:rsidRDefault="00487E79" w:rsidP="00487E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7BCD">
        <w:rPr>
          <w:rFonts w:ascii="Times New Roman" w:hAnsi="Times New Roman" w:cs="Times New Roman"/>
          <w:b/>
          <w:sz w:val="24"/>
          <w:szCs w:val="24"/>
        </w:rPr>
        <w:tab/>
      </w:r>
      <w:r w:rsidRPr="00057BCD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057BCD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057BCD">
        <w:rPr>
          <w:rFonts w:ascii="Times New Roman" w:hAnsi="Times New Roman" w:cs="Times New Roman"/>
          <w:b/>
          <w:sz w:val="24"/>
          <w:szCs w:val="24"/>
        </w:rPr>
        <w:tab/>
      </w:r>
      <w:r w:rsidRPr="00057BCD">
        <w:rPr>
          <w:rFonts w:ascii="Times New Roman" w:hAnsi="Times New Roman" w:cs="Times New Roman"/>
          <w:b/>
          <w:sz w:val="24"/>
          <w:szCs w:val="24"/>
        </w:rPr>
        <w:tab/>
      </w:r>
      <w:r w:rsidRPr="00057BCD">
        <w:rPr>
          <w:rFonts w:ascii="Times New Roman" w:hAnsi="Times New Roman" w:cs="Times New Roman"/>
          <w:b/>
          <w:sz w:val="24"/>
          <w:szCs w:val="24"/>
        </w:rPr>
        <w:tab/>
      </w:r>
      <w:r w:rsidRPr="00057BCD">
        <w:rPr>
          <w:rFonts w:ascii="Times New Roman" w:hAnsi="Times New Roman" w:cs="Times New Roman"/>
          <w:b/>
          <w:sz w:val="24"/>
          <w:szCs w:val="24"/>
        </w:rPr>
        <w:tab/>
      </w:r>
      <w:r w:rsidRPr="00057BCD">
        <w:rPr>
          <w:rFonts w:ascii="Times New Roman" w:hAnsi="Times New Roman" w:cs="Times New Roman"/>
          <w:b/>
          <w:sz w:val="24"/>
          <w:szCs w:val="24"/>
        </w:rPr>
        <w:tab/>
      </w:r>
      <w:r w:rsidRPr="00057BCD">
        <w:rPr>
          <w:rFonts w:ascii="Times New Roman" w:hAnsi="Times New Roman" w:cs="Times New Roman"/>
          <w:b/>
          <w:sz w:val="24"/>
          <w:szCs w:val="24"/>
        </w:rPr>
        <w:tab/>
        <w:t>jegyző</w:t>
      </w:r>
    </w:p>
    <w:p w:rsidR="00487E79" w:rsidRDefault="00487E79" w:rsidP="00487E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7E79" w:rsidRDefault="00487E79" w:rsidP="00487E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7E79" w:rsidRDefault="00487E79" w:rsidP="00487E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7E79" w:rsidRDefault="00487E79" w:rsidP="00487E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7E79" w:rsidRPr="00057BCD" w:rsidRDefault="00487E79" w:rsidP="00487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rendelet kihirdetve: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57BCD">
        <w:rPr>
          <w:rFonts w:ascii="Times New Roman" w:hAnsi="Times New Roman" w:cs="Times New Roman"/>
          <w:sz w:val="24"/>
          <w:szCs w:val="24"/>
        </w:rPr>
        <w:t xml:space="preserve">2024. </w:t>
      </w:r>
      <w:r>
        <w:rPr>
          <w:rFonts w:ascii="Times New Roman" w:hAnsi="Times New Roman" w:cs="Times New Roman"/>
          <w:sz w:val="24"/>
          <w:szCs w:val="24"/>
        </w:rPr>
        <w:t xml:space="preserve">május </w:t>
      </w:r>
      <w:r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057BCD">
        <w:rPr>
          <w:rFonts w:ascii="Times New Roman" w:hAnsi="Times New Roman" w:cs="Times New Roman"/>
          <w:sz w:val="24"/>
          <w:szCs w:val="24"/>
        </w:rPr>
        <w:t>n</w:t>
      </w:r>
    </w:p>
    <w:p w:rsidR="00487E79" w:rsidRDefault="00487E79" w:rsidP="00487E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7E79" w:rsidRDefault="00487E79" w:rsidP="00487E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7E79" w:rsidRDefault="00487E79" w:rsidP="00487E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7E79" w:rsidRDefault="00487E79" w:rsidP="00487E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7E79" w:rsidRDefault="00487E79" w:rsidP="00487E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Dr.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Zsuzsanna </w:t>
      </w:r>
    </w:p>
    <w:p w:rsidR="00487E79" w:rsidRDefault="00487E79" w:rsidP="00487E79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jegyző</w:t>
      </w:r>
      <w:proofErr w:type="gramEnd"/>
    </w:p>
    <w:p w:rsidR="00487E79" w:rsidRPr="00057BCD" w:rsidRDefault="00487E79" w:rsidP="00487E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7E79" w:rsidRDefault="00487E79" w:rsidP="00487E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87E79" w:rsidRPr="003C08A9" w:rsidRDefault="00487E79" w:rsidP="00487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8A9">
        <w:rPr>
          <w:rFonts w:ascii="Times New Roman" w:hAnsi="Times New Roman" w:cs="Times New Roman"/>
          <w:b/>
          <w:sz w:val="24"/>
          <w:szCs w:val="24"/>
        </w:rPr>
        <w:lastRenderedPageBreak/>
        <w:t>INDOKOLÁS</w:t>
      </w:r>
    </w:p>
    <w:p w:rsidR="00487E79" w:rsidRDefault="00487E79" w:rsidP="00487E7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87E79" w:rsidRDefault="00487E79" w:rsidP="00487E79">
      <w:pPr>
        <w:suppressAutoHyphens/>
        <w:spacing w:after="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proofErr w:type="gramStart"/>
      <w:r w:rsidRPr="008D2981">
        <w:rPr>
          <w:rFonts w:ascii="Times New Roman" w:eastAsia="Noto Sans CJK SC Regular" w:hAnsi="Times New Roman" w:cs="FreeSans"/>
          <w:b/>
          <w:bCs/>
          <w:i/>
          <w:kern w:val="2"/>
          <w:sz w:val="24"/>
          <w:szCs w:val="24"/>
          <w:lang w:eastAsia="zh-CN" w:bidi="hi-IN"/>
        </w:rPr>
        <w:t>a</w:t>
      </w:r>
      <w:proofErr w:type="gramEnd"/>
      <w:r w:rsidRPr="008D2981">
        <w:rPr>
          <w:rFonts w:ascii="Times New Roman" w:eastAsia="Noto Sans CJK SC Regular" w:hAnsi="Times New Roman" w:cs="FreeSans"/>
          <w:b/>
          <w:bCs/>
          <w:i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D2981">
        <w:rPr>
          <w:rFonts w:ascii="Times New Roman" w:eastAsia="Noto Sans CJK SC Regular" w:hAnsi="Times New Roman" w:cs="FreeSans"/>
          <w:b/>
          <w:bCs/>
          <w:i/>
          <w:kern w:val="2"/>
          <w:sz w:val="24"/>
          <w:szCs w:val="24"/>
          <w:lang w:eastAsia="zh-CN" w:bidi="hi-IN"/>
        </w:rPr>
        <w:t>járóbeteg</w:t>
      </w:r>
      <w:proofErr w:type="spellEnd"/>
      <w:r w:rsidRPr="008D2981">
        <w:rPr>
          <w:rFonts w:ascii="Times New Roman" w:eastAsia="Noto Sans CJK SC Regular" w:hAnsi="Times New Roman" w:cs="FreeSans"/>
          <w:b/>
          <w:bCs/>
          <w:i/>
          <w:kern w:val="2"/>
          <w:sz w:val="24"/>
          <w:szCs w:val="24"/>
          <w:lang w:eastAsia="zh-CN" w:bidi="hi-IN"/>
        </w:rPr>
        <w:t xml:space="preserve"> nem szakorvosi feladatellátás költségvetési szerv általi átvételéről és a </w:t>
      </w:r>
      <w:proofErr w:type="spellStart"/>
      <w:r w:rsidRPr="008D2981">
        <w:rPr>
          <w:rFonts w:ascii="Times New Roman" w:eastAsia="Noto Sans CJK SC Regular" w:hAnsi="Times New Roman" w:cs="FreeSans"/>
          <w:b/>
          <w:bCs/>
          <w:i/>
          <w:kern w:val="2"/>
          <w:sz w:val="24"/>
          <w:szCs w:val="24"/>
          <w:lang w:eastAsia="zh-CN" w:bidi="hi-IN"/>
        </w:rPr>
        <w:t>Tiva-Szolg</w:t>
      </w:r>
      <w:proofErr w:type="spellEnd"/>
      <w:r w:rsidRPr="008D2981">
        <w:rPr>
          <w:rFonts w:ascii="Times New Roman" w:eastAsia="Noto Sans CJK SC Regular" w:hAnsi="Times New Roman" w:cs="FreeSans"/>
          <w:b/>
          <w:bCs/>
          <w:i/>
          <w:kern w:val="2"/>
          <w:sz w:val="24"/>
          <w:szCs w:val="24"/>
          <w:lang w:eastAsia="zh-CN" w:bidi="hi-IN"/>
        </w:rPr>
        <w:t xml:space="preserve"> Nonprofit Kft. államháztartási törvény alapján történő megszüntetéséről </w:t>
      </w:r>
      <w:r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szóló 10</w:t>
      </w:r>
      <w:r w:rsidRPr="00216B5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/202</w:t>
      </w:r>
      <w:r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4</w:t>
      </w:r>
      <w:r w:rsidRPr="00216B5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. </w:t>
      </w:r>
      <w:r w:rsidRPr="00FF5605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(</w:t>
      </w:r>
      <w:r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IV.2</w:t>
      </w:r>
      <w:r w:rsidRPr="00FF5605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.)</w:t>
      </w:r>
      <w:r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önkormányzati rendelet hatályon kívül helyezéséről </w:t>
      </w:r>
    </w:p>
    <w:p w:rsidR="00487E79" w:rsidRDefault="00487E79" w:rsidP="00487E79">
      <w:pPr>
        <w:suppressAutoHyphens/>
        <w:spacing w:after="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proofErr w:type="gramStart"/>
      <w:r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szóló</w:t>
      </w:r>
      <w:proofErr w:type="gramEnd"/>
    </w:p>
    <w:p w:rsidR="00487E79" w:rsidRDefault="00487E79" w:rsidP="00487E79">
      <w:pPr>
        <w:suppressAutoHyphens/>
        <w:spacing w:after="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</w:p>
    <w:p w:rsidR="00487E79" w:rsidRPr="00216B5D" w:rsidRDefault="0050633A" w:rsidP="00487E79">
      <w:pPr>
        <w:suppressAutoHyphens/>
        <w:spacing w:after="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14/</w:t>
      </w:r>
      <w:bookmarkStart w:id="0" w:name="_GoBack"/>
      <w:bookmarkEnd w:id="0"/>
      <w:r w:rsidR="00487E79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2024. (V.30.) önkormányzati rendelethez</w:t>
      </w:r>
    </w:p>
    <w:p w:rsidR="00487E79" w:rsidRDefault="00487E79" w:rsidP="00487E79">
      <w:pPr>
        <w:suppressAutoHyphens/>
        <w:spacing w:after="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</w:p>
    <w:p w:rsidR="00487E79" w:rsidRDefault="00487E79" w:rsidP="00487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89D">
        <w:rPr>
          <w:rFonts w:ascii="Times New Roman" w:hAnsi="Times New Roman" w:cs="Times New Roman"/>
          <w:b/>
          <w:sz w:val="24"/>
          <w:szCs w:val="24"/>
        </w:rPr>
        <w:t>Általános indokolás</w:t>
      </w:r>
    </w:p>
    <w:p w:rsidR="00487E79" w:rsidRDefault="00487E79" w:rsidP="00487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E79" w:rsidRDefault="00487E79" w:rsidP="00487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D02021">
        <w:rPr>
          <w:rFonts w:ascii="Times New Roman" w:hAnsi="Times New Roman" w:cs="Times New Roman"/>
          <w:sz w:val="24"/>
          <w:szCs w:val="24"/>
        </w:rPr>
        <w:t>kötelező egészségbiztosítás ellátásairól szóló 19</w:t>
      </w:r>
      <w:r>
        <w:rPr>
          <w:rFonts w:ascii="Times New Roman" w:hAnsi="Times New Roman" w:cs="Times New Roman"/>
          <w:sz w:val="24"/>
          <w:szCs w:val="24"/>
        </w:rPr>
        <w:t>97. évi LXXXIII. törvény 30. 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2023. július 7. napjával az alábbi (1a) bekezdéssel egészült ki:</w:t>
      </w:r>
    </w:p>
    <w:p w:rsidR="00487E79" w:rsidRDefault="00487E79" w:rsidP="00487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E79" w:rsidRPr="001D0F05" w:rsidRDefault="00487E79" w:rsidP="00487E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0F05">
        <w:rPr>
          <w:rFonts w:ascii="Times New Roman" w:hAnsi="Times New Roman" w:cs="Times New Roman"/>
          <w:i/>
          <w:sz w:val="24"/>
          <w:szCs w:val="24"/>
        </w:rPr>
        <w:t xml:space="preserve">„(1a) Törvény eltérő rendelkezése hiányában a helyi önkormányzat által biztosított járóbeteg-szakellátás nyújtására az </w:t>
      </w:r>
      <w:r w:rsidRPr="001D0F05">
        <w:rPr>
          <w:rFonts w:ascii="Times New Roman" w:hAnsi="Times New Roman" w:cs="Times New Roman"/>
          <w:b/>
          <w:i/>
          <w:sz w:val="24"/>
          <w:szCs w:val="24"/>
        </w:rPr>
        <w:t xml:space="preserve">egészségbiztosítás keretében </w:t>
      </w:r>
      <w:r w:rsidRPr="001D0F05">
        <w:rPr>
          <w:rFonts w:ascii="Times New Roman" w:hAnsi="Times New Roman" w:cs="Times New Roman"/>
          <w:b/>
          <w:i/>
          <w:sz w:val="24"/>
          <w:szCs w:val="24"/>
          <w:u w:val="single"/>
        </w:rPr>
        <w:t>csak költségvetési szervként</w:t>
      </w:r>
      <w:r w:rsidRPr="001D0F05">
        <w:rPr>
          <w:rFonts w:ascii="Times New Roman" w:hAnsi="Times New Roman" w:cs="Times New Roman"/>
          <w:b/>
          <w:i/>
          <w:sz w:val="24"/>
          <w:szCs w:val="24"/>
        </w:rPr>
        <w:t xml:space="preserve"> működő egészségügyi intézménnyel köthető finanszírozási szerződés</w:t>
      </w:r>
      <w:r w:rsidRPr="001D0F05">
        <w:rPr>
          <w:rFonts w:ascii="Times New Roman" w:hAnsi="Times New Roman" w:cs="Times New Roman"/>
          <w:i/>
          <w:sz w:val="24"/>
          <w:szCs w:val="24"/>
        </w:rPr>
        <w:t>.”</w:t>
      </w:r>
    </w:p>
    <w:p w:rsidR="00487E79" w:rsidRDefault="00487E79" w:rsidP="00487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E79" w:rsidRDefault="00487E79" w:rsidP="00487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A6A">
        <w:rPr>
          <w:rFonts w:ascii="Times New Roman" w:hAnsi="Times New Roman" w:cs="Times New Roman"/>
          <w:sz w:val="24"/>
          <w:szCs w:val="24"/>
        </w:rPr>
        <w:t xml:space="preserve">Az egészségügyről szóló 1997. évi CLIV. törvény </w:t>
      </w:r>
      <w:r>
        <w:rPr>
          <w:rFonts w:ascii="Times New Roman" w:hAnsi="Times New Roman" w:cs="Times New Roman"/>
          <w:sz w:val="24"/>
          <w:szCs w:val="24"/>
        </w:rPr>
        <w:t xml:space="preserve">(továbbiakban: </w:t>
      </w:r>
      <w:proofErr w:type="spellStart"/>
      <w:r>
        <w:rPr>
          <w:rFonts w:ascii="Times New Roman" w:hAnsi="Times New Roman" w:cs="Times New Roman"/>
          <w:sz w:val="24"/>
          <w:szCs w:val="24"/>
        </w:rPr>
        <w:t>Eütv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</w:t>
      </w:r>
      <w:r w:rsidRPr="00B70A6A">
        <w:rPr>
          <w:rFonts w:ascii="Times New Roman" w:hAnsi="Times New Roman" w:cs="Times New Roman"/>
          <w:sz w:val="24"/>
          <w:szCs w:val="24"/>
        </w:rPr>
        <w:t>152. §</w:t>
      </w:r>
      <w:proofErr w:type="spellStart"/>
      <w:r w:rsidRPr="00B70A6A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B70A6A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B70A6A">
        <w:rPr>
          <w:rFonts w:ascii="Times New Roman" w:hAnsi="Times New Roman" w:cs="Times New Roman"/>
          <w:sz w:val="24"/>
          <w:szCs w:val="24"/>
        </w:rPr>
        <w:t xml:space="preserve"> a következő (4) bekezdéssel egészül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B70A6A">
        <w:rPr>
          <w:rFonts w:ascii="Times New Roman" w:hAnsi="Times New Roman" w:cs="Times New Roman"/>
          <w:sz w:val="24"/>
          <w:szCs w:val="24"/>
        </w:rPr>
        <w:t xml:space="preserve"> ki</w:t>
      </w:r>
      <w:r>
        <w:rPr>
          <w:rFonts w:ascii="Times New Roman" w:hAnsi="Times New Roman" w:cs="Times New Roman"/>
          <w:sz w:val="24"/>
          <w:szCs w:val="24"/>
        </w:rPr>
        <w:t xml:space="preserve"> 2023. július 7. napjával</w:t>
      </w:r>
      <w:r w:rsidRPr="00B70A6A">
        <w:rPr>
          <w:rFonts w:ascii="Times New Roman" w:hAnsi="Times New Roman" w:cs="Times New Roman"/>
          <w:sz w:val="24"/>
          <w:szCs w:val="24"/>
        </w:rPr>
        <w:t>:</w:t>
      </w:r>
    </w:p>
    <w:p w:rsidR="00487E79" w:rsidRPr="001D0F05" w:rsidRDefault="00487E79" w:rsidP="00487E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0F05">
        <w:rPr>
          <w:rFonts w:ascii="Times New Roman" w:hAnsi="Times New Roman" w:cs="Times New Roman"/>
          <w:i/>
          <w:sz w:val="24"/>
          <w:szCs w:val="24"/>
        </w:rPr>
        <w:t xml:space="preserve">„(4) </w:t>
      </w:r>
      <w:r w:rsidRPr="001D0F05">
        <w:rPr>
          <w:rFonts w:ascii="Times New Roman" w:hAnsi="Times New Roman" w:cs="Times New Roman"/>
          <w:b/>
          <w:i/>
          <w:sz w:val="24"/>
          <w:szCs w:val="24"/>
        </w:rPr>
        <w:t>A helyi önkormányzat járóbeteg-szakellátást nyújtó egészségügyi intézményt kizárólag költségvetési szervként hozhat létre és működtet</w:t>
      </w:r>
      <w:r w:rsidRPr="001D0F05">
        <w:rPr>
          <w:rFonts w:ascii="Times New Roman" w:hAnsi="Times New Roman" w:cs="Times New Roman"/>
          <w:i/>
          <w:sz w:val="24"/>
          <w:szCs w:val="24"/>
        </w:rPr>
        <w:t>het.”</w:t>
      </w:r>
    </w:p>
    <w:p w:rsidR="00487E79" w:rsidRPr="00B2425B" w:rsidRDefault="00487E79" w:rsidP="00487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E79" w:rsidRPr="00B70A6A" w:rsidRDefault="00487E79" w:rsidP="0048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A6A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>
        <w:rPr>
          <w:rFonts w:ascii="Times New Roman" w:hAnsi="Times New Roman" w:cs="Times New Roman"/>
          <w:sz w:val="24"/>
          <w:szCs w:val="24"/>
        </w:rPr>
        <w:t>Eütv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70A6A">
        <w:rPr>
          <w:rFonts w:ascii="Times New Roman" w:hAnsi="Times New Roman" w:cs="Times New Roman"/>
          <w:sz w:val="24"/>
          <w:szCs w:val="24"/>
        </w:rPr>
        <w:t>a következő 244/K. §</w:t>
      </w:r>
      <w:proofErr w:type="spellStart"/>
      <w:r w:rsidRPr="00B70A6A">
        <w:rPr>
          <w:rFonts w:ascii="Times New Roman" w:hAnsi="Times New Roman" w:cs="Times New Roman"/>
          <w:sz w:val="24"/>
          <w:szCs w:val="24"/>
        </w:rPr>
        <w:t>-sal</w:t>
      </w:r>
      <w:proofErr w:type="spellEnd"/>
      <w:r w:rsidRPr="00B70A6A">
        <w:rPr>
          <w:rFonts w:ascii="Times New Roman" w:hAnsi="Times New Roman" w:cs="Times New Roman"/>
          <w:sz w:val="24"/>
          <w:szCs w:val="24"/>
        </w:rPr>
        <w:t xml:space="preserve"> egészül ki:</w:t>
      </w:r>
    </w:p>
    <w:p w:rsidR="00487E79" w:rsidRPr="001D0F05" w:rsidRDefault="00487E79" w:rsidP="00487E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0F05">
        <w:rPr>
          <w:rFonts w:ascii="Times New Roman" w:hAnsi="Times New Roman" w:cs="Times New Roman"/>
          <w:i/>
          <w:sz w:val="24"/>
          <w:szCs w:val="24"/>
        </w:rPr>
        <w:t xml:space="preserve">„244/K. § (1) </w:t>
      </w:r>
      <w:r w:rsidRPr="001D0F05">
        <w:rPr>
          <w:rFonts w:ascii="Times New Roman" w:hAnsi="Times New Roman" w:cs="Times New Roman"/>
          <w:b/>
          <w:i/>
          <w:sz w:val="24"/>
          <w:szCs w:val="24"/>
        </w:rPr>
        <w:t>A települési önkormányzat legkésőbb 2024. június 30. napjáig köteles gondoskodni arról, hogy a tulajdonában álló gazdasági társasági formában működő járóbeteg-szakellátó egészségügyi intézmények a 152. § (4) bekezdésének megfelelően kizárólag költségvetési szervként működjenek tovább.</w:t>
      </w:r>
    </w:p>
    <w:p w:rsidR="00487E79" w:rsidRDefault="00487E79" w:rsidP="00487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2A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z önkormányzati tulajdonú gazdasági társaságok önkormányzati feladatellátásának </w:t>
      </w:r>
      <w:r w:rsidRPr="004A42A5">
        <w:rPr>
          <w:rFonts w:ascii="Times New Roman" w:hAnsi="Times New Roman" w:cs="Times New Roman"/>
          <w:b/>
          <w:sz w:val="24"/>
          <w:szCs w:val="24"/>
        </w:rPr>
        <w:t xml:space="preserve">költségvetési szerv által történő átvételének szabályairól </w:t>
      </w: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Pr="00680435">
        <w:rPr>
          <w:rFonts w:ascii="Times New Roman" w:hAnsi="Times New Roman" w:cs="Times New Roman"/>
          <w:b/>
          <w:sz w:val="24"/>
          <w:szCs w:val="24"/>
          <w:u w:val="single"/>
        </w:rPr>
        <w:t>államháztartásról szóló 2011. évi CXCV. törvény (továbbiakban: Áht.) 9/</w:t>
      </w:r>
      <w:proofErr w:type="gramStart"/>
      <w:r w:rsidRPr="00680435">
        <w:rPr>
          <w:rFonts w:ascii="Times New Roman" w:hAnsi="Times New Roman" w:cs="Times New Roman"/>
          <w:b/>
          <w:sz w:val="24"/>
          <w:szCs w:val="24"/>
          <w:u w:val="single"/>
        </w:rPr>
        <w:t>A.</w:t>
      </w:r>
      <w:proofErr w:type="gramEnd"/>
      <w:r w:rsidRPr="0068043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680435">
        <w:rPr>
          <w:rFonts w:ascii="Times New Roman" w:hAnsi="Times New Roman" w:cs="Times New Roman"/>
          <w:b/>
          <w:sz w:val="24"/>
          <w:szCs w:val="24"/>
          <w:u w:val="single"/>
        </w:rPr>
        <w:t>címe</w:t>
      </w:r>
      <w:proofErr w:type="gramEnd"/>
      <w:r w:rsidRPr="00680435">
        <w:rPr>
          <w:rFonts w:ascii="Times New Roman" w:hAnsi="Times New Roman" w:cs="Times New Roman"/>
          <w:b/>
          <w:sz w:val="24"/>
          <w:szCs w:val="24"/>
          <w:u w:val="single"/>
        </w:rPr>
        <w:t xml:space="preserve"> rendelkezik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7E79" w:rsidRDefault="00487E79" w:rsidP="00487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E79" w:rsidRDefault="00487E79" w:rsidP="00487E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0435">
        <w:rPr>
          <w:rFonts w:ascii="Times New Roman" w:hAnsi="Times New Roman" w:cs="Times New Roman"/>
          <w:b/>
          <w:sz w:val="24"/>
          <w:szCs w:val="24"/>
        </w:rPr>
        <w:t>Az Áht. 11/</w:t>
      </w:r>
      <w:proofErr w:type="gramStart"/>
      <w:r w:rsidRPr="00680435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680435">
        <w:rPr>
          <w:rFonts w:ascii="Times New Roman" w:hAnsi="Times New Roman" w:cs="Times New Roman"/>
          <w:b/>
          <w:sz w:val="24"/>
          <w:szCs w:val="24"/>
        </w:rPr>
        <w:t xml:space="preserve">. § (2) bekezdése értelmében a helyi önkormányzat képviselő-testülete az </w:t>
      </w:r>
      <w:r w:rsidRPr="00680435">
        <w:rPr>
          <w:rFonts w:ascii="Times New Roman" w:hAnsi="Times New Roman" w:cs="Times New Roman"/>
          <w:b/>
          <w:sz w:val="24"/>
          <w:szCs w:val="24"/>
          <w:u w:val="single"/>
        </w:rPr>
        <w:t xml:space="preserve">önkormányzati feladat költségvetési szerv általi átvételéről és a társaság e törvény alapján történő megszüntetéséről </w:t>
      </w:r>
      <w:r w:rsidRPr="00680435">
        <w:rPr>
          <w:rFonts w:ascii="Times New Roman" w:hAnsi="Times New Roman" w:cs="Times New Roman"/>
          <w:b/>
          <w:sz w:val="24"/>
          <w:szCs w:val="24"/>
        </w:rPr>
        <w:t>önkormányzati rendelettel dönt.</w:t>
      </w:r>
      <w:r w:rsidRPr="0068043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87E79" w:rsidRDefault="00487E79" w:rsidP="00487E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7E79" w:rsidRDefault="00487E79" w:rsidP="00487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E00">
        <w:rPr>
          <w:rFonts w:ascii="Times New Roman" w:hAnsi="Times New Roman" w:cs="Times New Roman"/>
          <w:b/>
          <w:sz w:val="24"/>
          <w:szCs w:val="24"/>
        </w:rPr>
        <w:t>Részletes indokolás</w:t>
      </w:r>
    </w:p>
    <w:p w:rsidR="00487E79" w:rsidRDefault="00487E79" w:rsidP="00487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E79" w:rsidRPr="00A03E00" w:rsidRDefault="00487E79" w:rsidP="00487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§</w:t>
      </w:r>
    </w:p>
    <w:p w:rsidR="00487E79" w:rsidRDefault="00487E79" w:rsidP="00487E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7E79" w:rsidRPr="00764591" w:rsidRDefault="00487E79" w:rsidP="00487E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Áht. </w:t>
      </w:r>
      <w:r w:rsidRPr="00764591">
        <w:rPr>
          <w:rFonts w:ascii="Times New Roman" w:hAnsi="Times New Roman" w:cs="Times New Roman"/>
          <w:b/>
          <w:sz w:val="24"/>
          <w:szCs w:val="24"/>
        </w:rPr>
        <w:t xml:space="preserve">111/R. §  (1) Az egészségügyről szóló 1997. évi CLIV. törvény 244/K. § (1) bekezdése szerinti járóbeteg-szakellátási </w:t>
      </w:r>
      <w:proofErr w:type="spellStart"/>
      <w:r w:rsidRPr="00764591">
        <w:rPr>
          <w:rFonts w:ascii="Times New Roman" w:hAnsi="Times New Roman" w:cs="Times New Roman"/>
          <w:b/>
          <w:sz w:val="24"/>
          <w:szCs w:val="24"/>
        </w:rPr>
        <w:t>feladatátalakítás</w:t>
      </w:r>
      <w:proofErr w:type="spellEnd"/>
      <w:r w:rsidRPr="00764591">
        <w:rPr>
          <w:rFonts w:ascii="Times New Roman" w:hAnsi="Times New Roman" w:cs="Times New Roman"/>
          <w:b/>
          <w:sz w:val="24"/>
          <w:szCs w:val="24"/>
        </w:rPr>
        <w:t xml:space="preserve"> tekintetében, </w:t>
      </w:r>
      <w:r w:rsidRPr="00764591">
        <w:rPr>
          <w:rFonts w:ascii="Times New Roman" w:hAnsi="Times New Roman" w:cs="Times New Roman"/>
          <w:b/>
          <w:sz w:val="24"/>
          <w:szCs w:val="24"/>
          <w:u w:val="single"/>
        </w:rPr>
        <w:t>ha a 11/</w:t>
      </w:r>
      <w:proofErr w:type="gramStart"/>
      <w:r w:rsidRPr="00764591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proofErr w:type="gramEnd"/>
      <w:r w:rsidRPr="00764591">
        <w:rPr>
          <w:rFonts w:ascii="Times New Roman" w:hAnsi="Times New Roman" w:cs="Times New Roman"/>
          <w:b/>
          <w:sz w:val="24"/>
          <w:szCs w:val="24"/>
          <w:u w:val="single"/>
        </w:rPr>
        <w:t>. § (1) bekezdése szerinti gazdasági társaság járóbeteg-szakellátási feladat mellett egyéb feladatot is ellát, a gazdasági társaság megszüntetésére nem kerül sor.</w:t>
      </w:r>
    </w:p>
    <w:p w:rsidR="00487E79" w:rsidRDefault="00487E79" w:rsidP="00487E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4591">
        <w:rPr>
          <w:rFonts w:ascii="Times New Roman" w:hAnsi="Times New Roman" w:cs="Times New Roman"/>
          <w:b/>
          <w:sz w:val="24"/>
          <w:szCs w:val="24"/>
        </w:rPr>
        <w:t xml:space="preserve">(2) Az (1) bekezdést a </w:t>
      </w:r>
      <w:r w:rsidRPr="00764591">
        <w:rPr>
          <w:rFonts w:ascii="Times New Roman" w:hAnsi="Times New Roman" w:cs="Times New Roman"/>
          <w:b/>
          <w:sz w:val="24"/>
          <w:szCs w:val="24"/>
          <w:u w:val="single"/>
        </w:rPr>
        <w:t>folyamatban lévő járóbeteg-szakellátási feladatellátások költségvetési szerv általi átvétele esetében is alkalmazni kell.</w:t>
      </w:r>
    </w:p>
    <w:p w:rsidR="00487E79" w:rsidRDefault="00487E79" w:rsidP="00487E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7E79" w:rsidRDefault="00487E79" w:rsidP="00487E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Fenti módosítás törvényi indokolása az alábbi:</w:t>
      </w:r>
    </w:p>
    <w:p w:rsidR="00487E79" w:rsidRDefault="00487E79" w:rsidP="00487E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7E79" w:rsidRPr="006533D0" w:rsidRDefault="00487E79" w:rsidP="00487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3D0">
        <w:rPr>
          <w:rFonts w:ascii="Times New Roman" w:hAnsi="Times New Roman" w:cs="Times New Roman"/>
          <w:sz w:val="24"/>
          <w:szCs w:val="24"/>
        </w:rPr>
        <w:lastRenderedPageBreak/>
        <w:t xml:space="preserve">Az állami, valamint </w:t>
      </w:r>
      <w:r w:rsidRPr="006533D0">
        <w:rPr>
          <w:rFonts w:ascii="Times New Roman" w:hAnsi="Times New Roman" w:cs="Times New Roman"/>
          <w:b/>
          <w:sz w:val="24"/>
          <w:szCs w:val="24"/>
        </w:rPr>
        <w:t>önkormányzati tulajdonú gazdasági társaságok</w:t>
      </w:r>
      <w:r w:rsidRPr="006533D0">
        <w:rPr>
          <w:rFonts w:ascii="Times New Roman" w:hAnsi="Times New Roman" w:cs="Times New Roman"/>
          <w:sz w:val="24"/>
          <w:szCs w:val="24"/>
        </w:rPr>
        <w:t xml:space="preserve"> állami, valamint </w:t>
      </w:r>
      <w:r w:rsidRPr="006533D0">
        <w:rPr>
          <w:rFonts w:ascii="Times New Roman" w:hAnsi="Times New Roman" w:cs="Times New Roman"/>
          <w:b/>
          <w:sz w:val="24"/>
          <w:szCs w:val="24"/>
        </w:rPr>
        <w:t>önkormányzati feladatellátásának</w:t>
      </w:r>
      <w:r w:rsidRPr="006533D0">
        <w:rPr>
          <w:rFonts w:ascii="Times New Roman" w:hAnsi="Times New Roman" w:cs="Times New Roman"/>
          <w:sz w:val="24"/>
          <w:szCs w:val="24"/>
        </w:rPr>
        <w:t xml:space="preserve"> </w:t>
      </w:r>
      <w:r w:rsidRPr="006533D0">
        <w:rPr>
          <w:rFonts w:ascii="Times New Roman" w:hAnsi="Times New Roman" w:cs="Times New Roman"/>
          <w:b/>
          <w:sz w:val="24"/>
          <w:szCs w:val="24"/>
        </w:rPr>
        <w:t>költségvetési szerv által történő átvétele</w:t>
      </w:r>
      <w:r w:rsidRPr="006533D0">
        <w:rPr>
          <w:rFonts w:ascii="Times New Roman" w:hAnsi="Times New Roman" w:cs="Times New Roman"/>
          <w:sz w:val="24"/>
          <w:szCs w:val="24"/>
        </w:rPr>
        <w:t xml:space="preserve"> megvalósulásával kapcsolatban </w:t>
      </w:r>
      <w:r w:rsidRPr="006533D0">
        <w:rPr>
          <w:rFonts w:ascii="Times New Roman" w:hAnsi="Times New Roman" w:cs="Times New Roman"/>
          <w:b/>
          <w:sz w:val="24"/>
          <w:szCs w:val="24"/>
        </w:rPr>
        <w:t xml:space="preserve">jogalkalmazói visszajelzések alapján </w:t>
      </w:r>
      <w:r w:rsidRPr="006533D0">
        <w:rPr>
          <w:rFonts w:ascii="Times New Roman" w:hAnsi="Times New Roman" w:cs="Times New Roman"/>
          <w:sz w:val="24"/>
          <w:szCs w:val="24"/>
        </w:rPr>
        <w:t xml:space="preserve">egyes esetekben </w:t>
      </w:r>
      <w:r w:rsidRPr="006533D0">
        <w:rPr>
          <w:rFonts w:ascii="Times New Roman" w:hAnsi="Times New Roman" w:cs="Times New Roman"/>
          <w:b/>
          <w:sz w:val="24"/>
          <w:szCs w:val="24"/>
        </w:rPr>
        <w:t xml:space="preserve">nehézségként </w:t>
      </w:r>
      <w:r w:rsidRPr="006533D0">
        <w:rPr>
          <w:rFonts w:ascii="Times New Roman" w:hAnsi="Times New Roman" w:cs="Times New Roman"/>
          <w:sz w:val="24"/>
          <w:szCs w:val="24"/>
        </w:rPr>
        <w:t xml:space="preserve">merül fel, hogy miként kell eljárni, ha </w:t>
      </w:r>
      <w:r w:rsidRPr="006533D0">
        <w:rPr>
          <w:rFonts w:ascii="Times New Roman" w:hAnsi="Times New Roman" w:cs="Times New Roman"/>
          <w:b/>
          <w:sz w:val="24"/>
          <w:szCs w:val="24"/>
        </w:rPr>
        <w:t>az érintett gazdasági társaság olyan többlet feladatot is ellát,</w:t>
      </w:r>
      <w:r w:rsidRPr="006533D0">
        <w:rPr>
          <w:rFonts w:ascii="Times New Roman" w:hAnsi="Times New Roman" w:cs="Times New Roman"/>
          <w:sz w:val="24"/>
          <w:szCs w:val="24"/>
        </w:rPr>
        <w:t xml:space="preserve"> amelyre a költségvetési szerv által történő feladatátvétel nem vonatkozik. A </w:t>
      </w:r>
      <w:r w:rsidRPr="006533D0">
        <w:rPr>
          <w:rFonts w:ascii="Times New Roman" w:hAnsi="Times New Roman" w:cs="Times New Roman"/>
          <w:b/>
          <w:sz w:val="24"/>
          <w:szCs w:val="24"/>
        </w:rPr>
        <w:t>módosítás ezt a helyzetet rendezi annak érdekében, hogy az átadásra nem kerülő feladat további ellátása is megfelelően biztosított legyen</w:t>
      </w:r>
      <w:r w:rsidRPr="006533D0">
        <w:rPr>
          <w:rFonts w:ascii="Times New Roman" w:hAnsi="Times New Roman" w:cs="Times New Roman"/>
          <w:sz w:val="24"/>
          <w:szCs w:val="24"/>
        </w:rPr>
        <w:t>.</w:t>
      </w:r>
    </w:p>
    <w:p w:rsidR="00487E79" w:rsidRDefault="00487E79" w:rsidP="00487E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7E79" w:rsidRDefault="00487E79" w:rsidP="00487E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351DCD">
        <w:rPr>
          <w:rFonts w:ascii="Times New Roman" w:hAnsi="Times New Roman" w:cs="Times New Roman"/>
          <w:sz w:val="24"/>
          <w:szCs w:val="24"/>
        </w:rPr>
        <w:t xml:space="preserve"> módosítás </w:t>
      </w:r>
      <w:r w:rsidRPr="00351DCD">
        <w:rPr>
          <w:rFonts w:ascii="Times New Roman" w:hAnsi="Times New Roman" w:cs="Times New Roman"/>
          <w:b/>
          <w:sz w:val="24"/>
          <w:szCs w:val="24"/>
        </w:rPr>
        <w:t>2024. május 10. napjától hatályos</w:t>
      </w:r>
      <w:r w:rsidRPr="00351DCD">
        <w:rPr>
          <w:rFonts w:ascii="Times New Roman" w:hAnsi="Times New Roman" w:cs="Times New Roman"/>
          <w:sz w:val="24"/>
          <w:szCs w:val="24"/>
        </w:rPr>
        <w:t xml:space="preserve">, és </w:t>
      </w:r>
      <w:r w:rsidRPr="00351DCD">
        <w:rPr>
          <w:rFonts w:ascii="Times New Roman" w:hAnsi="Times New Roman" w:cs="Times New Roman"/>
          <w:sz w:val="24"/>
          <w:szCs w:val="24"/>
          <w:u w:val="single"/>
        </w:rPr>
        <w:t>azt jelenti</w:t>
      </w:r>
      <w:r w:rsidRPr="00351DCD">
        <w:rPr>
          <w:rFonts w:ascii="Times New Roman" w:hAnsi="Times New Roman" w:cs="Times New Roman"/>
          <w:sz w:val="24"/>
          <w:szCs w:val="24"/>
        </w:rPr>
        <w:t xml:space="preserve">, hogy a cégjogi jogutódlás lefolytatását követően, miután a </w:t>
      </w:r>
      <w:proofErr w:type="spellStart"/>
      <w:r w:rsidRPr="00351DCD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351DCD">
        <w:rPr>
          <w:rFonts w:ascii="Times New Roman" w:hAnsi="Times New Roman" w:cs="Times New Roman"/>
          <w:sz w:val="24"/>
          <w:szCs w:val="24"/>
        </w:rPr>
        <w:t xml:space="preserve"> Kft. átadná a fizioterápia ellátást a </w:t>
      </w:r>
      <w:proofErr w:type="spellStart"/>
      <w:r w:rsidRPr="00351DCD">
        <w:rPr>
          <w:rFonts w:ascii="Times New Roman" w:hAnsi="Times New Roman" w:cs="Times New Roman"/>
          <w:sz w:val="24"/>
          <w:szCs w:val="24"/>
        </w:rPr>
        <w:t>Kornisné</w:t>
      </w:r>
      <w:proofErr w:type="spellEnd"/>
      <w:r w:rsidRPr="00351DCD">
        <w:rPr>
          <w:rFonts w:ascii="Times New Roman" w:hAnsi="Times New Roman" w:cs="Times New Roman"/>
          <w:sz w:val="24"/>
          <w:szCs w:val="24"/>
        </w:rPr>
        <w:t xml:space="preserve"> Központnak, </w:t>
      </w:r>
      <w:r w:rsidRPr="00351DCD">
        <w:rPr>
          <w:rFonts w:ascii="Times New Roman" w:hAnsi="Times New Roman" w:cs="Times New Roman"/>
          <w:b/>
          <w:sz w:val="24"/>
          <w:szCs w:val="24"/>
        </w:rPr>
        <w:t xml:space="preserve">már nincs törvényi lehetőség az Áht. alapján, egyszerűsített módon megszüntetni a kiüresedő </w:t>
      </w:r>
      <w:proofErr w:type="spellStart"/>
      <w:r w:rsidRPr="00351DCD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351DCD">
        <w:rPr>
          <w:rFonts w:ascii="Times New Roman" w:hAnsi="Times New Roman" w:cs="Times New Roman"/>
          <w:b/>
          <w:sz w:val="24"/>
          <w:szCs w:val="24"/>
        </w:rPr>
        <w:t xml:space="preserve"> Kft-t.</w:t>
      </w:r>
      <w:r w:rsidRPr="00351DCD">
        <w:rPr>
          <w:rFonts w:ascii="Times New Roman" w:hAnsi="Times New Roman" w:cs="Times New Roman"/>
          <w:sz w:val="24"/>
          <w:szCs w:val="24"/>
        </w:rPr>
        <w:t xml:space="preserve"> A </w:t>
      </w:r>
      <w:r w:rsidRPr="00351DCD">
        <w:rPr>
          <w:rFonts w:ascii="Times New Roman" w:hAnsi="Times New Roman" w:cs="Times New Roman"/>
          <w:b/>
          <w:sz w:val="24"/>
          <w:szCs w:val="24"/>
        </w:rPr>
        <w:t>megszüntetésre csak a végelszámolás szabályait lehetne alkalmazni</w:t>
      </w:r>
      <w:r w:rsidRPr="00351DCD">
        <w:rPr>
          <w:rFonts w:ascii="Times New Roman" w:hAnsi="Times New Roman" w:cs="Times New Roman"/>
          <w:sz w:val="24"/>
          <w:szCs w:val="24"/>
        </w:rPr>
        <w:t>, ami bonyolultabb, hosszabb folyamat, és értelmét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  <w:r w:rsidRPr="00351DCD">
        <w:rPr>
          <w:rFonts w:ascii="Times New Roman" w:hAnsi="Times New Roman" w:cs="Times New Roman"/>
          <w:sz w:val="24"/>
          <w:szCs w:val="24"/>
        </w:rPr>
        <w:t xml:space="preserve"> veszti tekintettel arra, hogy </w:t>
      </w:r>
      <w:r w:rsidRPr="00E17056">
        <w:rPr>
          <w:rFonts w:ascii="Times New Roman" w:hAnsi="Times New Roman" w:cs="Times New Roman"/>
          <w:b/>
          <w:sz w:val="24"/>
          <w:szCs w:val="24"/>
        </w:rPr>
        <w:t>a feladatellátás átadására vonatkozó törvé</w:t>
      </w:r>
      <w:r>
        <w:rPr>
          <w:rFonts w:ascii="Times New Roman" w:hAnsi="Times New Roman" w:cs="Times New Roman"/>
          <w:b/>
          <w:sz w:val="24"/>
          <w:szCs w:val="24"/>
        </w:rPr>
        <w:t>nyi kötelezettség sem áll fenn.</w:t>
      </w:r>
    </w:p>
    <w:p w:rsidR="00487E79" w:rsidRDefault="00487E79" w:rsidP="00487E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7E79" w:rsidRPr="00A53B9C" w:rsidRDefault="00487E79" w:rsidP="00487E79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53B9C">
        <w:rPr>
          <w:rFonts w:ascii="Times New Roman" w:hAnsi="Times New Roman" w:cs="Times New Roman"/>
          <w:b/>
          <w:sz w:val="24"/>
          <w:szCs w:val="24"/>
        </w:rPr>
        <w:t xml:space="preserve">A fentiek alapján </w:t>
      </w:r>
      <w:r>
        <w:rPr>
          <w:rFonts w:ascii="Times New Roman" w:hAnsi="Times New Roman" w:cs="Times New Roman"/>
          <w:b/>
          <w:sz w:val="24"/>
          <w:szCs w:val="24"/>
        </w:rPr>
        <w:t xml:space="preserve">a Képviselő-testület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visszavonka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 fizioterápia feladatellátás átadásával kapcsolatos döntéseit, hiszen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Kft keretein belül továbbra is hatékonyan működtethető a szolgáltatás. A szétválási folyamattal összefüggően felmerülő többletmunka – pl. jogutódlás átvezetése a szerződéseken, több száz munkavállaló munkaügyi dokumentumainak módosítása, végelszámolási folyamat lefolytatása – jogszabályi kötelezés hiányában különösen aránytalan terhet jelentene. </w:t>
      </w:r>
    </w:p>
    <w:p w:rsidR="00487E79" w:rsidRDefault="00487E79" w:rsidP="00487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E79" w:rsidRDefault="00487E79" w:rsidP="00487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§ </w:t>
      </w:r>
    </w:p>
    <w:p w:rsidR="00487E79" w:rsidRDefault="00487E79" w:rsidP="00487E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7E79" w:rsidRDefault="00487E79" w:rsidP="00487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C05">
        <w:rPr>
          <w:rFonts w:ascii="Times New Roman" w:hAnsi="Times New Roman" w:cs="Times New Roman"/>
          <w:sz w:val="24"/>
          <w:szCs w:val="24"/>
        </w:rPr>
        <w:t xml:space="preserve">A rendelet hatályba lépéséről rendelkezik. </w:t>
      </w:r>
    </w:p>
    <w:p w:rsidR="00487E79" w:rsidRPr="002A3C05" w:rsidRDefault="00487E79" w:rsidP="00487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E79" w:rsidRDefault="00487E79" w:rsidP="00487E79"/>
    <w:p w:rsidR="00487E79" w:rsidRDefault="00487E79" w:rsidP="00487E79"/>
    <w:p w:rsidR="000F148B" w:rsidRDefault="000F148B"/>
    <w:sectPr w:rsidR="000F148B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7130949"/>
      <w:docPartObj>
        <w:docPartGallery w:val="Page Numbers (Bottom of Page)"/>
        <w:docPartUnique/>
      </w:docPartObj>
    </w:sdtPr>
    <w:sdtEndPr/>
    <w:sdtContent>
      <w:p w:rsidR="0093181B" w:rsidRDefault="0050633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3181B" w:rsidRDefault="0050633A">
    <w:pPr>
      <w:pStyle w:val="llb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79"/>
    <w:rsid w:val="000F148B"/>
    <w:rsid w:val="00487E79"/>
    <w:rsid w:val="0050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87E7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487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87E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87E7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487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87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671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2</cp:revision>
  <cp:lastPrinted>2024-05-30T13:07:00Z</cp:lastPrinted>
  <dcterms:created xsi:type="dcterms:W3CDTF">2024-05-30T13:05:00Z</dcterms:created>
  <dcterms:modified xsi:type="dcterms:W3CDTF">2024-05-30T13:07:00Z</dcterms:modified>
</cp:coreProperties>
</file>