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64" w:rsidRDefault="00CF4D64" w:rsidP="00274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478B" w:rsidRPr="005B2B8C" w:rsidRDefault="0027478B" w:rsidP="00274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478B" w:rsidRPr="005B2B8C" w:rsidRDefault="0027478B" w:rsidP="00274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B2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 Város Önkormányzata Képviselő-testületének</w:t>
      </w:r>
    </w:p>
    <w:p w:rsidR="0027478B" w:rsidRPr="005B2B8C" w:rsidRDefault="004B3610" w:rsidP="00274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="0027478B" w:rsidRPr="005B2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/201</w:t>
      </w:r>
      <w:r w:rsidR="00CF4D6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</w:t>
      </w:r>
      <w:r w:rsidR="0027478B" w:rsidRPr="005B2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III.29</w:t>
      </w:r>
      <w:r w:rsidR="0027478B" w:rsidRPr="005B2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.) önkormányzati rendelete</w:t>
      </w:r>
    </w:p>
    <w:p w:rsidR="0027478B" w:rsidRPr="005B2B8C" w:rsidRDefault="0027478B" w:rsidP="0027478B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Tiszavasvári Város Önkormányzata Képviselő-testülete </w:t>
      </w:r>
      <w:r w:rsidRPr="00E0616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egészségügyi alapellátási körzetek megállapításáról 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szóló 3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2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7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.(XI.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30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.) önkormányzati rendelet módosításáról</w:t>
      </w:r>
    </w:p>
    <w:p w:rsidR="0027478B" w:rsidRDefault="0027478B" w:rsidP="0027478B"/>
    <w:p w:rsidR="0027478B" w:rsidRPr="0000263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egészségügyi alapellátásról szóló 2015. évi CXXIII. Tv. 6. </w:t>
      </w:r>
      <w:proofErr w:type="gramStart"/>
      <w:r w:rsidRPr="0000263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§ (1) bekezdésében kapott felhatalmazás alapján, az Alaptörvény 32. cikk (1) bekezdés a.) pontjában meghatározott feladatkörében eljárva – 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szervezeti és működési szabályzatáról szóló </w:t>
      </w:r>
      <w:r w:rsidR="00560272">
        <w:rPr>
          <w:rFonts w:ascii="Times New Roman" w:eastAsia="Times New Roman" w:hAnsi="Times New Roman" w:cs="Times New Roman"/>
          <w:sz w:val="24"/>
          <w:szCs w:val="24"/>
          <w:lang w:eastAsia="hu-HU"/>
        </w:rPr>
        <w:t>1/2019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.(</w:t>
      </w:r>
      <w:r w:rsidR="00560272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r w:rsidR="00560272">
        <w:rPr>
          <w:rFonts w:ascii="Times New Roman" w:eastAsia="Times New Roman" w:hAnsi="Times New Roman" w:cs="Times New Roman"/>
          <w:sz w:val="24"/>
          <w:szCs w:val="24"/>
          <w:lang w:eastAsia="hu-HU"/>
        </w:rPr>
        <w:t>01</w:t>
      </w:r>
      <w:bookmarkStart w:id="0" w:name="_GoBack"/>
      <w:bookmarkEnd w:id="0"/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önkormányzati rendelet 4. melléklet 1.24. pontja által biztosított véleményezési jogkörében illetékes Pénzügyi és Ügyrendi Bizottság, az 5. melléklet 1.15. pontja által biztosított véleményezési jogkörében illetékes Szociális és Humán Bizottság, </w:t>
      </w:r>
      <w:r w:rsidR="00580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="00580E47"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alapellátásról szóló 2015. évi CXXIII. törvény 6.</w:t>
      </w:r>
      <w:proofErr w:type="gramEnd"/>
      <w:r w:rsidR="00580E47"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(2) bekezdésében biztosított véleményezési jogkörében eljáró Állami Egészségügyi Ellátó Központ </w:t>
      </w:r>
      <w:r w:rsidR="00580E47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580E47" w:rsidRPr="00580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80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80E47" w:rsidRPr="00513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Szabolcs-Szatmár-Bereg Megyei Kormányhivatal Nyíregyházi </w:t>
      </w:r>
      <w:r w:rsidR="00580E47" w:rsidRPr="00580E47">
        <w:rPr>
          <w:rFonts w:ascii="Times New Roman" w:eastAsia="Times New Roman" w:hAnsi="Times New Roman" w:cs="Times New Roman"/>
          <w:sz w:val="24"/>
          <w:szCs w:val="24"/>
          <w:lang w:eastAsia="hu-HU"/>
        </w:rPr>
        <w:t>Járási Hivatal Hatósági Főosztály Népegészségügyi Osztálya</w:t>
      </w:r>
      <w:r w:rsidR="00580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80E47"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véleményének kikérésével</w:t>
      </w:r>
      <w:r w:rsidR="00580E47" w:rsidRPr="0000263B">
        <w:rPr>
          <w:rFonts w:ascii="Times New Roman" w:eastAsia="Times New Roman" w:hAnsi="Times New Roman" w:cs="Times New Roman"/>
          <w:sz w:val="24"/>
          <w:szCs w:val="20"/>
          <w:lang w:eastAsia="hu-HU"/>
        </w:rPr>
        <w:t>-</w:t>
      </w:r>
      <w:r w:rsidRPr="0000263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következőket rendeli el:</w:t>
      </w:r>
    </w:p>
    <w:p w:rsidR="0027478B" w:rsidRDefault="0027478B" w:rsidP="0027478B"/>
    <w:p w:rsidR="0027478B" w:rsidRDefault="0027478B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1.§</w:t>
      </w:r>
      <w:r w:rsidRPr="0000263B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 (</w:t>
      </w:r>
      <w:proofErr w:type="spellStart"/>
      <w:r w:rsidRPr="0000263B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1</w:t>
      </w:r>
      <w:proofErr w:type="spellEnd"/>
      <w:r w:rsidRPr="0000263B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) Tiszavasvári Város Önkormányzata Képviselő-testülete </w:t>
      </w:r>
      <w:r w:rsidRPr="00E06168">
        <w:rPr>
          <w:rFonts w:ascii="Times New Roman" w:eastAsia="Times New Roman" w:hAnsi="Times New Roman" w:cs="Times New Roman"/>
          <w:sz w:val="24"/>
          <w:szCs w:val="20"/>
          <w:lang w:eastAsia="hu-HU"/>
        </w:rPr>
        <w:t>egészségügyi alapellátási körzetek megállapításáról</w:t>
      </w:r>
      <w:r w:rsidRPr="0000263B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32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7. (XI.30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.) önkormányzati rendelet </w:t>
      </w:r>
      <w:r w:rsidR="00CF4D6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1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. melléklete helyébe jelen rendelet 1. melléklete lép.</w:t>
      </w:r>
    </w:p>
    <w:p w:rsidR="00CF4D64" w:rsidRPr="0000263B" w:rsidRDefault="00CF4D64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(2) </w:t>
      </w:r>
      <w:r w:rsidRPr="0000263B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Tiszavasvári Város Önkormányzata Képviselő-testülete </w:t>
      </w:r>
      <w:r w:rsidRPr="00E06168">
        <w:rPr>
          <w:rFonts w:ascii="Times New Roman" w:eastAsia="Times New Roman" w:hAnsi="Times New Roman" w:cs="Times New Roman"/>
          <w:sz w:val="24"/>
          <w:szCs w:val="20"/>
          <w:lang w:eastAsia="hu-HU"/>
        </w:rPr>
        <w:t>egészségügyi alapellátási körzetek megállapításáról</w:t>
      </w:r>
      <w:r w:rsidRPr="0000263B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32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7. (XI.30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.) önkormányzati rendelet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2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. melléklete helyébe jelen rendelet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2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. melléklete lép.</w:t>
      </w:r>
    </w:p>
    <w:p w:rsidR="0027478B" w:rsidRPr="0000263B" w:rsidRDefault="0027478B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(</w:t>
      </w:r>
      <w:r w:rsidR="00CF4D6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3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) Ez a rendelet 201</w:t>
      </w:r>
      <w:r w:rsidR="00CF4D64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9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. </w:t>
      </w:r>
      <w:r w:rsidR="00580E4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április 1. napján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lép hatályba.</w:t>
      </w:r>
    </w:p>
    <w:p w:rsidR="0027478B" w:rsidRPr="0000263B" w:rsidRDefault="0027478B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hu-HU"/>
        </w:rPr>
      </w:pPr>
    </w:p>
    <w:p w:rsidR="0027478B" w:rsidRPr="0000263B" w:rsidRDefault="0027478B" w:rsidP="0027478B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</w:t>
      </w:r>
    </w:p>
    <w:p w:rsidR="0027478B" w:rsidRPr="0000263B" w:rsidRDefault="0027478B" w:rsidP="0027478B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478B" w:rsidRPr="0000263B" w:rsidRDefault="0027478B" w:rsidP="0027478B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478B" w:rsidRPr="0000263B" w:rsidRDefault="0027478B" w:rsidP="0027478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Szőke </w:t>
      </w:r>
      <w:proofErr w:type="gramStart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Zoltán                               </w:t>
      </w:r>
      <w:proofErr w:type="spellStart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Ostorháziné</w:t>
      </w:r>
      <w:proofErr w:type="spellEnd"/>
      <w:proofErr w:type="gramEnd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dr. </w:t>
      </w:r>
      <w:proofErr w:type="spellStart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27478B" w:rsidRPr="0000263B" w:rsidRDefault="0027478B" w:rsidP="0027478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</w:t>
      </w:r>
      <w:proofErr w:type="gramStart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jegyző</w:t>
      </w:r>
    </w:p>
    <w:p w:rsidR="0027478B" w:rsidRPr="0000263B" w:rsidRDefault="0027478B" w:rsidP="0027478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478B" w:rsidRPr="0000263B" w:rsidRDefault="0027478B" w:rsidP="0027478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478B" w:rsidRPr="0000263B" w:rsidRDefault="0027478B" w:rsidP="0027478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kihirdetve: 201</w:t>
      </w:r>
      <w:r w:rsidR="00CF4D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580E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március 29</w:t>
      </w: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27478B" w:rsidRPr="0000263B" w:rsidRDefault="0027478B" w:rsidP="0027478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478B" w:rsidRPr="0000263B" w:rsidRDefault="0027478B" w:rsidP="0027478B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478B" w:rsidRPr="0000263B" w:rsidRDefault="0027478B" w:rsidP="0027478B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</w:t>
      </w:r>
      <w:proofErr w:type="spellStart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Ostorháziné</w:t>
      </w:r>
      <w:proofErr w:type="spellEnd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dr. </w:t>
      </w:r>
      <w:proofErr w:type="spellStart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27478B" w:rsidRPr="0000263B" w:rsidRDefault="0027478B" w:rsidP="00274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proofErr w:type="gramStart"/>
      <w:r w:rsidRPr="000026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proofErr w:type="gramEnd"/>
    </w:p>
    <w:p w:rsidR="0027478B" w:rsidRPr="00CF4D64" w:rsidRDefault="0027478B" w:rsidP="00CF4D64">
      <w:r>
        <w:br w:type="page"/>
      </w:r>
    </w:p>
    <w:p w:rsid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7478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 melléklet a 32/2017. (XI.30.) önkormányzati rendelethez</w:t>
      </w: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47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Háziorvosi ellátási körzetek</w:t>
      </w: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47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sz. körzet</w:t>
      </w: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4330" w:type="dxa"/>
        <w:tblInd w:w="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3240"/>
      </w:tblGrid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Utca neve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Aradi vértanúk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Benczúr Gyula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Berzsenyi Dániel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Eszterházy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Fehértói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Gergely Deák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Gyár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Irinyi János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Kabay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János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Kelp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Ilona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Kinizsi utca páros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Kossuth 9-től páratlan végig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Kőrösi Csoma Sándor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Nánási út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Rákóczi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Somogyi Béla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Sporttelep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Széles utca páratlan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Vas Gereben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Vasút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gram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Gombás  András</w:t>
            </w:r>
            <w:proofErr w:type="gram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C27048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C27048">
              <w:rPr>
                <w:rFonts w:ascii="Arial" w:eastAsia="Times New Roman" w:hAnsi="Arial" w:cs="Arial"/>
                <w:lang w:eastAsia="hu-HU"/>
              </w:rPr>
              <w:t>Tiszavasvári Általános Iskola 4440 Tiszavasvári, Ifjúság utca 8. szám alatti székhely:</w:t>
            </w:r>
          </w:p>
          <w:p w:rsidR="0027478B" w:rsidRPr="00C27048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C27048">
              <w:rPr>
                <w:rFonts w:ascii="Arial" w:eastAsia="Times New Roman" w:hAnsi="Arial" w:cs="Arial"/>
                <w:lang w:eastAsia="hu-HU"/>
              </w:rPr>
              <w:t>5-6-7-8 évfolyamok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7478B" w:rsidRPr="00C27048" w:rsidRDefault="0027478B" w:rsidP="00CF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C27048">
              <w:rPr>
                <w:rFonts w:ascii="Arial" w:eastAsia="Times New Roman" w:hAnsi="Arial" w:cs="Arial"/>
                <w:lang w:eastAsia="hu-HU"/>
              </w:rPr>
              <w:t>Magiszter Alapítványi Óvoda, Általános Iskola, Szakgimnázium, Szakközépiskola és Alapfokú Művészeti Iskola Tiszavasvári Tagintézménye</w:t>
            </w:r>
            <w:r w:rsidR="00CF4D64" w:rsidRPr="00C27048">
              <w:rPr>
                <w:rFonts w:ascii="Arial" w:eastAsia="Times New Roman" w:hAnsi="Arial" w:cs="Arial"/>
                <w:lang w:eastAsia="hu-HU"/>
              </w:rPr>
              <w:t xml:space="preserve"> 4440 Tiszavasvári</w:t>
            </w:r>
            <w:proofErr w:type="gramStart"/>
            <w:r w:rsidR="00CF4D64" w:rsidRPr="00C27048">
              <w:rPr>
                <w:rFonts w:ascii="Arial" w:eastAsia="Times New Roman" w:hAnsi="Arial" w:cs="Arial"/>
                <w:lang w:eastAsia="hu-HU"/>
              </w:rPr>
              <w:t>,</w:t>
            </w:r>
            <w:r w:rsidRPr="00C27048">
              <w:rPr>
                <w:rFonts w:ascii="Arial" w:eastAsia="Times New Roman" w:hAnsi="Arial" w:cs="Arial"/>
                <w:lang w:eastAsia="hu-HU"/>
              </w:rPr>
              <w:t>Kossuth</w:t>
            </w:r>
            <w:proofErr w:type="gramEnd"/>
            <w:r w:rsidRPr="00C27048">
              <w:rPr>
                <w:rFonts w:ascii="Arial" w:eastAsia="Times New Roman" w:hAnsi="Arial" w:cs="Arial"/>
                <w:lang w:eastAsia="hu-HU"/>
              </w:rPr>
              <w:t xml:space="preserve"> utca 76.szám alatt: 1-2-3-4. évfolyam</w:t>
            </w:r>
          </w:p>
        </w:tc>
      </w:tr>
      <w:tr w:rsidR="007727A3" w:rsidRPr="0027478B" w:rsidTr="00CF4D64">
        <w:trPr>
          <w:trHeight w:val="255"/>
        </w:trPr>
        <w:tc>
          <w:tcPr>
            <w:tcW w:w="1090" w:type="dxa"/>
          </w:tcPr>
          <w:p w:rsidR="007727A3" w:rsidRPr="0027478B" w:rsidRDefault="007727A3" w:rsidP="00E7061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7727A3" w:rsidRPr="00C27048" w:rsidRDefault="007727A3" w:rsidP="00CF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C27048">
              <w:rPr>
                <w:rFonts w:ascii="Arial" w:hAnsi="Arial" w:cs="Arial"/>
              </w:rPr>
              <w:t>Magiszter Alapítványi Óvoda, Általános Iskola, Szakgimnázium</w:t>
            </w:r>
            <w:proofErr w:type="gramStart"/>
            <w:r w:rsidRPr="00C27048">
              <w:rPr>
                <w:rFonts w:ascii="Arial" w:hAnsi="Arial" w:cs="Arial"/>
              </w:rPr>
              <w:t>,  Szakközépiskola</w:t>
            </w:r>
            <w:proofErr w:type="gramEnd"/>
            <w:r w:rsidRPr="00C27048">
              <w:rPr>
                <w:rFonts w:ascii="Arial" w:hAnsi="Arial" w:cs="Arial"/>
              </w:rPr>
              <w:t xml:space="preserve"> és Alapfokú Művészeti Iskola</w:t>
            </w:r>
          </w:p>
          <w:p w:rsidR="007727A3" w:rsidRPr="00C27048" w:rsidRDefault="007727A3" w:rsidP="00CF4D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 w:rsidRPr="00C27048">
              <w:rPr>
                <w:rFonts w:ascii="Arial" w:hAnsi="Arial" w:cs="Arial"/>
              </w:rPr>
              <w:t>Tiszavasvári Tagintézménye 4440 Tiszavasvári, Petőfi utca. 4. szám (Óvodai csoportok)</w:t>
            </w:r>
          </w:p>
        </w:tc>
      </w:tr>
    </w:tbl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C270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7478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II. sz. körzet</w:t>
      </w: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5590" w:type="dxa"/>
        <w:tblInd w:w="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4500"/>
      </w:tblGrid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Utca neve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Adria utca 9.-től végig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Ady Endre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Alkotás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Könyves Kálmán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Árpád utca 13-tól 33-ig páratlan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Bacsó Béla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Bajcsy-Zsilinszky utca 2-62 páros, 1-17 páratlan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Bethlen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Bocskai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Boglárka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Budai Nagy Antal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Damjanich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Esze Tamás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Február 1.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Fenyő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Hankó László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Garami Ernő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Gyóni Géza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Hajnal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Hétvezér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Honfoglalás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Honvéd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Illés Béla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Kálvin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Kárpát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Kinizsi utca páratlan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Kossuth Lajos utca 1-től 7-ig páratlan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Köztársaság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Krúdy Gyula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Lehel köz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Március 21.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Mártírok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Mikszáth Kálmán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Nyírfa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Orgona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Alberth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Béla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Urbán Béla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Rozmaring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Rózsa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Schönherz Zoltán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Széles utca 22-től 38-ig páros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Szellő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Szivárvány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noWrap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Tiszavirág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Dr. Lévai Sándor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gram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Bagdi  Lajos</w:t>
            </w:r>
            <w:proofErr w:type="gram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Wesselényi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Zrínyi utca 2.-től 18-ig és 1.-től 17.-ig</w:t>
            </w:r>
          </w:p>
        </w:tc>
      </w:tr>
      <w:tr w:rsidR="0027478B" w:rsidRPr="0027478B" w:rsidTr="00CF4D64">
        <w:trPr>
          <w:trHeight w:val="255"/>
        </w:trPr>
        <w:tc>
          <w:tcPr>
            <w:tcW w:w="1090" w:type="dxa"/>
          </w:tcPr>
          <w:p w:rsidR="0027478B" w:rsidRPr="0027478B" w:rsidRDefault="0027478B" w:rsidP="00E7061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Thököly Imre utca</w:t>
            </w:r>
          </w:p>
        </w:tc>
      </w:tr>
    </w:tbl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7478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br w:type="page"/>
      </w: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7478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III. sz. körzet</w:t>
      </w: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5050" w:type="dxa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3780"/>
      </w:tblGrid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Utca neve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Balassi Bálint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Béke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Erdő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Erkel Ferenc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Gépállomás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Hősök utca 27-től végig,14-től végig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Ifjúság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Jókai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Katona József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Királytelki út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Kiss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Kossuth Lajos utca páros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Lónyai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Madách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Nyíregyházi út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Őz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Petőfi a Táncsics utcáig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Szabolcsvezér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Szarvas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Széles utca 40-től végig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Táncsics Mihály utca páratlan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Toldi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Vörösmarty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Vörösvári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Szögi Lajos utca</w:t>
            </w:r>
          </w:p>
        </w:tc>
      </w:tr>
    </w:tbl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7478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IV. sz. körzet</w:t>
      </w: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5230" w:type="dxa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3960"/>
      </w:tblGrid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Utca neve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Arany János utca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Árpád utca 66-tól végig, 35-től végig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Babits Mihály utca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Bajcsy-Zsilinszky utca 19-től végig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Dózsa György utca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Gábor Áron utca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Gárdonyi utca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Hősök utca 25-ig páratlan, 12-ig páros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József Attila utca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Kisfaludy utca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Kunfi Zsigmond utca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Mátyás király utca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Nép utca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Károly Róbert utca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Pethe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Ferenc utca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Petőfi a Táncsicstól végig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Sopron utca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Széles utca 2-től 20-ig páros</w:t>
            </w:r>
          </w:p>
        </w:tc>
      </w:tr>
      <w:tr w:rsidR="0027478B" w:rsidRPr="0027478B" w:rsidTr="00CF4D64">
        <w:trPr>
          <w:trHeight w:val="30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Táncsics Mihály utca páros</w:t>
            </w:r>
          </w:p>
        </w:tc>
      </w:tr>
    </w:tbl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7478B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  <w:r w:rsidRPr="0027478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V. sz. körzet</w:t>
      </w: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5590" w:type="dxa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4320"/>
      </w:tblGrid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sz w:val="24"/>
                <w:szCs w:val="20"/>
                <w:lang w:eastAsia="hu-HU"/>
              </w:rPr>
              <w:t>Utca neve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Akác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Alkotmány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Attila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Batthyány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Bereznai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Csapó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Császár köz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Csillag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Dankó tanya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Deák Ferenc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Déryné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Dobó István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Dobó Katalin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Egység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Egyház köz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Eötvös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Gátőrház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Károli Gáspár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Hajózsilip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Haladás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Dessewffy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Hunyadi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Iskola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Kiss Ernő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Korondi Béla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Kőkút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Kodály Zoltán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Csontváry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Makarenkó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Mák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Mester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Mihálytelep</w:t>
            </w:r>
            <w:proofErr w:type="spellEnd"/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Nagy Sándor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Nyíl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Pálffy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Polgári út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Salétromkert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Sólyom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Szabolcska Mihály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Széchenyi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Szegfű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Szél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Szent István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Szilágyi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Szőlőskert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Szőnyi Tibor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Temető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Szabó Magda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Vasvári Pál utca 57/a-tól végig, 64/a-tól végig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Víg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Víz utca</w:t>
            </w:r>
          </w:p>
        </w:tc>
      </w:tr>
    </w:tbl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7478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br w:type="page"/>
      </w:r>
      <w:r w:rsidRPr="0027478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VI. sz. körzet</w:t>
      </w: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5410" w:type="dxa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4269"/>
      </w:tblGrid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>Utca neve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Adria utca 9.-ig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Állomás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Árpád utca 2.-től 48.-ig, 1.-től 13.-ig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Attila tér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Bajcsy-Zsilinszky utca 64.-től végig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Bartók Béla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Báthori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Bem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Bercsényi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Bessenyei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Csalogány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Csokonai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Fecske-köz köz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Frankel Leó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Hableány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Hársfa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Jázmin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Kabay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József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Kabók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Lajos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Keskeny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Május 1.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Margaréta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Móricz Zsigmond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Munka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Nagybecskerek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Nefelejcs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Nyár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Nyárfa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Október 6.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Pázsit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Pillangó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Mária Terézia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Géza fejedelem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Tavasz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Tompa Mihály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Tölgyes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Vágóhíd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gram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Vásár tér</w:t>
            </w:r>
            <w:proofErr w:type="gramEnd"/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Vasas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Vasvári Pál utca 57/a-ig páratlan, 64/a-ig páros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Vízmű utca</w:t>
            </w:r>
          </w:p>
        </w:tc>
      </w:tr>
      <w:tr w:rsidR="0027478B" w:rsidRPr="0027478B" w:rsidTr="00CF4D64">
        <w:trPr>
          <w:trHeight w:val="255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Zrínyi utca 19-től végig, 20-tól végig</w:t>
            </w:r>
          </w:p>
        </w:tc>
      </w:tr>
      <w:tr w:rsidR="00C27048" w:rsidRPr="00C27048" w:rsidTr="00CF4D64">
        <w:trPr>
          <w:trHeight w:val="255"/>
        </w:trPr>
        <w:tc>
          <w:tcPr>
            <w:tcW w:w="1141" w:type="dxa"/>
          </w:tcPr>
          <w:p w:rsidR="0027478B" w:rsidRPr="00C27048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C27048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C27048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 xml:space="preserve">Nyíregyházi Szakképzési Centrum Tiszavasvári Középiskolája, Szakiskolája és Kollégiuma 4440 </w:t>
            </w:r>
            <w:r w:rsidRPr="00C27048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lastRenderedPageBreak/>
              <w:t>Tiszavasvári, Petőfi utca. 1.</w:t>
            </w:r>
          </w:p>
        </w:tc>
      </w:tr>
      <w:tr w:rsidR="0027478B" w:rsidRPr="00C27048" w:rsidTr="00CF4D64">
        <w:trPr>
          <w:trHeight w:val="255"/>
        </w:trPr>
        <w:tc>
          <w:tcPr>
            <w:tcW w:w="1141" w:type="dxa"/>
          </w:tcPr>
          <w:p w:rsidR="0027478B" w:rsidRPr="00C27048" w:rsidRDefault="0027478B" w:rsidP="00E706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</w:p>
        </w:tc>
        <w:tc>
          <w:tcPr>
            <w:tcW w:w="4269" w:type="dxa"/>
            <w:shd w:val="clear" w:color="auto" w:fill="auto"/>
            <w:vAlign w:val="bottom"/>
          </w:tcPr>
          <w:p w:rsidR="0027478B" w:rsidRPr="00C27048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C27048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Tiszavasvári Váci Mihály Gimnázium 4440 Tiszavasvári, Hétvezér utca 19.</w:t>
            </w:r>
          </w:p>
        </w:tc>
      </w:tr>
    </w:tbl>
    <w:p w:rsidR="0027478B" w:rsidRPr="00C27048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7478B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  <w:r w:rsidRPr="0027478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2. melléklet a 32/2017. (XI.30.) önkormányzati rendelethez</w:t>
      </w: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47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Házi gyermekorvosi ellátási körzetek</w:t>
      </w: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47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sz. körzet</w:t>
      </w: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3610" w:type="dxa"/>
        <w:tblInd w:w="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2469"/>
      </w:tblGrid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</w:p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>Utca neve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Akác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Alkotmány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Állomás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Árpád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Attila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Bartók Béla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Báthori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Batthyány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Bem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Bercsényi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Bereznai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Bessenyei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Bethlen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Csapó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Császár köz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Csillag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Csokonai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Damjanich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Dankó tanya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Deák Ferenc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Déryné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Dobó István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Dobó Katalin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Egyház köz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Egység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Eötvös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Esze Tamás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Fecske-köz köz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Frankel Leó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Hankó László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Gátőrház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Károli Gáspár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Hajózsilip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Haladás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Dessewffy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Hunyadi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Iskola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Kabók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Lajos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Kiss Ernő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Korondi Béla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Kőkút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Kodály Zoltán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Csontváry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Május 1.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Mák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Makarenkó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Mester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Mihálytelep</w:t>
            </w:r>
            <w:proofErr w:type="spellEnd"/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Mikszáth Kálmán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Móricz Zsigmond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Munka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Nagy Sándor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Nagybecskerek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Nyíl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Október 6.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Pálffy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Polgári út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Salétromkert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Géza fejedelem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Schönherz Zoltán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Sólyom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Szabolcska Mihály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Széchenyi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Szegfű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Szél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Szent István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Szilágyi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Szőlőskert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Szőnyi Tibor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Temető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Szabó Magda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Tompa Mihály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Vásártér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Vasvári Pál utca páratlan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Víg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Víz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Wesselényi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Zrínyi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141" w:type="dxa"/>
          </w:tcPr>
          <w:p w:rsidR="0027478B" w:rsidRPr="0027478B" w:rsidRDefault="0027478B" w:rsidP="00E7061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469" w:type="dxa"/>
            <w:shd w:val="clear" w:color="auto" w:fill="auto"/>
            <w:vAlign w:val="bottom"/>
          </w:tcPr>
          <w:p w:rsidR="0027478B" w:rsidRPr="00C27048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0"/>
                <w:lang w:eastAsia="hu-HU"/>
              </w:rPr>
            </w:pPr>
            <w:r w:rsidRPr="00C27048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Tiszavasvári Általános Iskola 4440 Tiszavasvári, Vasvári P. utca 97/</w:t>
            </w:r>
            <w:proofErr w:type="gramStart"/>
            <w:r w:rsidRPr="00C27048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A</w:t>
            </w:r>
            <w:proofErr w:type="gramEnd"/>
            <w:r w:rsidRPr="00C27048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. szám alatti telephelye</w:t>
            </w:r>
          </w:p>
        </w:tc>
      </w:tr>
    </w:tbl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27048" w:rsidRDefault="00C27048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27048" w:rsidRDefault="00C27048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27048" w:rsidRDefault="00C27048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27048" w:rsidRDefault="00C27048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27048" w:rsidRPr="0027478B" w:rsidRDefault="00C27048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7478B" w:rsidRPr="0027478B" w:rsidRDefault="0027478B" w:rsidP="00CF4D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7478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II. sz. körzet</w:t>
      </w: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tbl>
      <w:tblPr>
        <w:tblW w:w="3970" w:type="dxa"/>
        <w:tblInd w:w="2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2776"/>
      </w:tblGrid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</w:p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>Utca neve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Arany János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Babits Mihály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Bajcsy-Zsilinszky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Balassi Bálint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Béke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Budai Nagy Antal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Dózsa György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Erdő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Erkel Ferenc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Gábor Áron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Garami Ernő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Gárdonyi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Gépállomás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Honfoglalás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Honvéd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Hősök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Ifjúság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József Attila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Kálvin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Kárpát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Katona József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Kisfaludy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Kiss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Krúdy Gyula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Kunfi Zsigmond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Lehel köz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Lónyai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Madách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Mátyás király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Nép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Őz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Károly Róbert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Pethe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Ferenc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Petőfi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Alberth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Béla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Urbán Béla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Sopron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Szabolcsvezér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Szarvas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Széles utca 38-tól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Táncsics Mihály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Toldi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Vízmű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Vörösmarty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Vörösvári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27478B" w:rsidRDefault="0027478B" w:rsidP="00E7061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Szögi Lajos utca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C27048" w:rsidRDefault="0027478B" w:rsidP="00C27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  <w:lang w:eastAsia="hu-HU"/>
              </w:rPr>
            </w:pPr>
            <w:r w:rsidRPr="00C27048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47.</w:t>
            </w: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C27048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C27048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Tiszavasvári Általános Iskola 4440 Tiszavasvári, Ifjúság utca 8. szám alatti székhelyen: 1-2-3-4. évfolyam</w:t>
            </w:r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C27048" w:rsidRDefault="0027478B" w:rsidP="00C27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  <w:lang w:eastAsia="hu-HU"/>
              </w:rPr>
            </w:pPr>
            <w:r w:rsidRPr="00C27048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48.</w:t>
            </w: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C27048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C2704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Magiszter Alapítványi Óvoda, Általános Iskola, Szakgimnázium, Szakközépiskola és Alapfokú Művészeti Iskola</w:t>
            </w:r>
            <w:r w:rsidRPr="00C27048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 xml:space="preserve"> Tiszavasvári Tagintézménye 4440 Tiszavasvári, Kossuth utca 76.szám alatt: </w:t>
            </w:r>
            <w:proofErr w:type="gramStart"/>
            <w:r w:rsidRPr="00C27048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5-6-7-8.  évfolyam</w:t>
            </w:r>
            <w:proofErr w:type="gramEnd"/>
          </w:p>
        </w:tc>
      </w:tr>
      <w:tr w:rsidR="0027478B" w:rsidRPr="0027478B" w:rsidTr="000C41E9">
        <w:trPr>
          <w:trHeight w:val="360"/>
        </w:trPr>
        <w:tc>
          <w:tcPr>
            <w:tcW w:w="1194" w:type="dxa"/>
          </w:tcPr>
          <w:p w:rsidR="0027478B" w:rsidRPr="00C27048" w:rsidRDefault="0027478B" w:rsidP="00C27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0"/>
                <w:lang w:eastAsia="hu-HU"/>
              </w:rPr>
            </w:pPr>
            <w:r w:rsidRPr="00C27048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49.</w:t>
            </w:r>
          </w:p>
        </w:tc>
        <w:tc>
          <w:tcPr>
            <w:tcW w:w="2776" w:type="dxa"/>
            <w:shd w:val="clear" w:color="auto" w:fill="auto"/>
            <w:vAlign w:val="bottom"/>
          </w:tcPr>
          <w:p w:rsidR="0027478B" w:rsidRPr="00C27048" w:rsidRDefault="007F004D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C27048">
              <w:rPr>
                <w:rFonts w:ascii="Arial" w:hAnsi="Arial" w:cs="Arial"/>
              </w:rPr>
              <w:t>Tiszavasvári Egyesített Óvodai Intézmény 4440 Tiszavasvári, Ifjúság utca 10. szám (Óvodai csoportok)</w:t>
            </w:r>
          </w:p>
        </w:tc>
      </w:tr>
    </w:tbl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7478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br w:type="page"/>
      </w:r>
      <w:r w:rsidRPr="0027478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III. sz. körzet</w:t>
      </w: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7478B" w:rsidRP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tbl>
      <w:tblPr>
        <w:tblW w:w="3970" w:type="dxa"/>
        <w:tblInd w:w="2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2700"/>
      </w:tblGrid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</w:p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hu-HU"/>
              </w:rPr>
              <w:t>Utca neve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Adria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Ady Endre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Könyves Kálmán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Aradi vértanúk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Bacsó Béla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Benczúr Gyula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Berzsenyi Dániel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Bocskai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Eszterházy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Február 1.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Fehértói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Fenyő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Gergely Deák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Gyár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Gyóni Géza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Hársfa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Hétvezér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Illés Béla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Irinyi János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Jókai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Kabay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János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Kabay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József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spell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Kelp</w:t>
            </w:r>
            <w:proofErr w:type="spell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Ilona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Keskeny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Kinizsi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Kossuth Lajos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Köztársaság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Kőrösi Csoma Sándor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Március 21.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Mártírok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Nánási út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Nyírfa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Rákóczi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Mária Terézia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Somogyi Béla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Széles utca 38-ig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Dr. Lévai Sándor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Üdülőtelep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Vágóhíd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Vas Gereben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Vasas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Vasút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Vasvári Pál utca páros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gram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Bagdi  Lajos</w:t>
            </w:r>
            <w:proofErr w:type="gram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proofErr w:type="gramStart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Gombás  András</w:t>
            </w:r>
            <w:proofErr w:type="gramEnd"/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 xml:space="preserve"> utca</w:t>
            </w:r>
          </w:p>
        </w:tc>
      </w:tr>
      <w:tr w:rsidR="0027478B" w:rsidRPr="0027478B" w:rsidTr="00CF4D64">
        <w:trPr>
          <w:trHeight w:val="360"/>
        </w:trPr>
        <w:tc>
          <w:tcPr>
            <w:tcW w:w="1270" w:type="dxa"/>
          </w:tcPr>
          <w:p w:rsidR="0027478B" w:rsidRPr="0027478B" w:rsidRDefault="0027478B" w:rsidP="00E706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27478B" w:rsidRPr="0027478B" w:rsidRDefault="0027478B" w:rsidP="00274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27478B"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  <w:t>Thököly Imre utca</w:t>
            </w:r>
          </w:p>
        </w:tc>
      </w:tr>
    </w:tbl>
    <w:p w:rsidR="0027478B" w:rsidRDefault="0027478B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478B" w:rsidRDefault="0027478B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478B" w:rsidRDefault="0027478B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41E9" w:rsidRDefault="000C41E9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41E9" w:rsidRDefault="000C41E9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41E9" w:rsidRDefault="000C41E9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41E9" w:rsidRDefault="000C41E9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41E9" w:rsidRDefault="000C41E9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41E9" w:rsidRDefault="000C41E9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41E9" w:rsidRDefault="000C41E9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41E9" w:rsidRDefault="000C41E9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41E9" w:rsidRDefault="000C41E9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41E9" w:rsidRDefault="000C41E9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41E9" w:rsidRDefault="000C41E9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7048" w:rsidRDefault="00C27048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7048" w:rsidRDefault="00C27048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7048" w:rsidRDefault="00C27048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7048" w:rsidRDefault="00C27048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7048" w:rsidRDefault="00C27048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7048" w:rsidRDefault="00C27048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7048" w:rsidRDefault="00C27048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7048" w:rsidRDefault="00C27048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7048" w:rsidRDefault="00C27048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7048" w:rsidRDefault="00C27048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7048" w:rsidRDefault="00C27048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7048" w:rsidRDefault="00C27048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7048" w:rsidRDefault="00C27048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7048" w:rsidRDefault="00C27048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7048" w:rsidRDefault="00C27048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7048" w:rsidRDefault="00C27048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7048" w:rsidRDefault="00C27048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478B" w:rsidRPr="00E125BF" w:rsidRDefault="0027478B" w:rsidP="00274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25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Tiszavasvári Város Önkormányzata Képviselő-testülete </w:t>
      </w:r>
      <w:r w:rsidRPr="00E0616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egészségügyi alapellátási körzetek megállapításáról 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szóló 3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2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7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.(XI.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30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.) önkormányzati rendelet módosításáról</w:t>
      </w:r>
      <w:r w:rsidRPr="00E125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</w:t>
      </w:r>
      <w:r w:rsidR="004B36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E125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E125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4B36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III.29</w:t>
      </w:r>
      <w:r w:rsidRPr="00E125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 indokolása</w:t>
      </w:r>
    </w:p>
    <w:p w:rsidR="0027478B" w:rsidRPr="00E125BF" w:rsidRDefault="0027478B" w:rsidP="00274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478B" w:rsidRDefault="0027478B" w:rsidP="00E7061B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25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Általános indokolás </w:t>
      </w:r>
    </w:p>
    <w:p w:rsidR="0027478B" w:rsidRDefault="0027478B" w:rsidP="002747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478B" w:rsidRPr="00E125BF" w:rsidRDefault="0027478B" w:rsidP="002747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478B" w:rsidRPr="00E06168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16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törvény 13. § (1) bekezdés 4. pontja, valamint a 23. § (5) bekezdés 9. pontja a települési önkormányzat feladataként határozza meg az egészségügyi alapellátás biztosítását.</w:t>
      </w:r>
    </w:p>
    <w:p w:rsid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7478B" w:rsidRPr="00DB6122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sz w:val="24"/>
          <w:szCs w:val="24"/>
        </w:rPr>
        <w:t xml:space="preserve">Az egészségügyi alapellátásról szóló </w:t>
      </w:r>
      <w:r w:rsidRPr="00DB6122">
        <w:rPr>
          <w:rFonts w:ascii="Times New Roman" w:eastAsia="Times New Roman" w:hAnsi="Times New Roman" w:cs="Times New Roman"/>
          <w:b/>
          <w:sz w:val="24"/>
          <w:szCs w:val="24"/>
        </w:rPr>
        <w:t>2015. évi CXXIII. törvény</w:t>
      </w:r>
      <w:r w:rsidRPr="00DB6122">
        <w:rPr>
          <w:rFonts w:ascii="Times New Roman" w:eastAsia="Times New Roman" w:hAnsi="Times New Roman" w:cs="Times New Roman"/>
          <w:sz w:val="24"/>
          <w:szCs w:val="24"/>
        </w:rPr>
        <w:t xml:space="preserve"> (továbbiakban: </w:t>
      </w:r>
      <w:proofErr w:type="spellStart"/>
      <w:r w:rsidRPr="00DB6122">
        <w:rPr>
          <w:rFonts w:ascii="Times New Roman" w:eastAsia="Times New Roman" w:hAnsi="Times New Roman" w:cs="Times New Roman"/>
          <w:sz w:val="24"/>
          <w:szCs w:val="24"/>
        </w:rPr>
        <w:t>Eatv</w:t>
      </w:r>
      <w:proofErr w:type="spellEnd"/>
      <w:r w:rsidRPr="00DB6122">
        <w:rPr>
          <w:rFonts w:ascii="Times New Roman" w:eastAsia="Times New Roman" w:hAnsi="Times New Roman" w:cs="Times New Roman"/>
          <w:sz w:val="24"/>
          <w:szCs w:val="24"/>
        </w:rPr>
        <w:t xml:space="preserve">.) 2015. augusztus 1-től az önkormányzatok </w:t>
      </w:r>
      <w:r w:rsidRPr="00DB6122">
        <w:rPr>
          <w:rFonts w:ascii="Times New Roman" w:eastAsia="Times New Roman" w:hAnsi="Times New Roman" w:cs="Times New Roman"/>
          <w:b/>
          <w:sz w:val="24"/>
          <w:szCs w:val="24"/>
        </w:rPr>
        <w:t>egészségügyi alapellátással kapcsolatos feladatait</w:t>
      </w:r>
      <w:r w:rsidRPr="00DB6122">
        <w:rPr>
          <w:rFonts w:ascii="Times New Roman" w:eastAsia="Times New Roman" w:hAnsi="Times New Roman" w:cs="Times New Roman"/>
          <w:sz w:val="24"/>
          <w:szCs w:val="24"/>
        </w:rPr>
        <w:t xml:space="preserve"> az alábbiak szerint állapítja meg:</w:t>
      </w:r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„5. § (1) </w:t>
      </w:r>
      <w:proofErr w:type="gramStart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települési önkormányzat az egészségügyi alapellátás körében gondoskodik: </w:t>
      </w:r>
    </w:p>
    <w:p w:rsidR="0027478B" w:rsidRPr="00DB6122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háziorvosi, házi gyermekorvosi ellátásról,</w:t>
      </w:r>
    </w:p>
    <w:p w:rsidR="0027478B" w:rsidRPr="00DB6122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b) a fogorvosi alapellátásról,</w:t>
      </w:r>
    </w:p>
    <w:p w:rsidR="0027478B" w:rsidRPr="00DB6122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c) az alapellátáshoz kapcsolódó háziorvosi, házi gyermekorvosi és fogorvosi ügyeleti ellátásról,</w:t>
      </w:r>
    </w:p>
    <w:p w:rsidR="0027478B" w:rsidRPr="00DB6122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d) a védőnői ellátásról, és</w:t>
      </w:r>
    </w:p>
    <w:p w:rsidR="0027478B" w:rsidRPr="00DB6122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proofErr w:type="gramEnd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) az iskola-egészségügyi ellátásról.”</w:t>
      </w:r>
    </w:p>
    <w:p w:rsidR="0027478B" w:rsidRPr="00DB6122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7478B" w:rsidRPr="00DB6122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 w:rsidRPr="00DB6122">
        <w:rPr>
          <w:rFonts w:ascii="Times New Roman" w:eastAsia="Times New Roman" w:hAnsi="Times New Roman" w:cs="Times New Roman"/>
          <w:sz w:val="24"/>
          <w:szCs w:val="24"/>
        </w:rPr>
        <w:t>Eatv</w:t>
      </w:r>
      <w:proofErr w:type="spellEnd"/>
      <w:r w:rsidRPr="00DB6122">
        <w:rPr>
          <w:rFonts w:ascii="Times New Roman" w:eastAsia="Times New Roman" w:hAnsi="Times New Roman" w:cs="Times New Roman"/>
          <w:sz w:val="24"/>
          <w:szCs w:val="24"/>
        </w:rPr>
        <w:t xml:space="preserve">. 6. § (1) bekezdése értelmében </w:t>
      </w:r>
      <w:r w:rsidRPr="00DB6122">
        <w:rPr>
          <w:rFonts w:ascii="Times New Roman" w:eastAsia="Times New Roman" w:hAnsi="Times New Roman" w:cs="Times New Roman"/>
          <w:b/>
          <w:sz w:val="24"/>
          <w:szCs w:val="24"/>
        </w:rPr>
        <w:t xml:space="preserve">valamennyi egészségügyi alapellátás körzeteit </w:t>
      </w:r>
      <w:r w:rsidRPr="00DB6122">
        <w:rPr>
          <w:rFonts w:ascii="Times New Roman" w:eastAsia="Times New Roman" w:hAnsi="Times New Roman" w:cs="Times New Roman"/>
          <w:b/>
          <w:bCs/>
          <w:sz w:val="24"/>
          <w:szCs w:val="24"/>
        </w:rPr>
        <w:t>önkormányzati rendeletben</w:t>
      </w:r>
      <w:r w:rsidRPr="00DB6122">
        <w:rPr>
          <w:rFonts w:ascii="Times New Roman" w:eastAsia="Times New Roman" w:hAnsi="Times New Roman" w:cs="Times New Roman"/>
          <w:b/>
          <w:sz w:val="24"/>
          <w:szCs w:val="24"/>
        </w:rPr>
        <w:t xml:space="preserve"> kell szabályozni:</w:t>
      </w:r>
    </w:p>
    <w:p w:rsidR="0027478B" w:rsidRPr="00DB6122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„6.§ (1) A települési önkormányzat képviselő-testülete - a Kormány által kijelölt praxiskezelő által megadott szempontokat figyelembe véve - rendeletben megállapítja és kialakítja az egészségügyi alapellátások körzeteit. Több településre is kiterjedő ellátás esetén a körzet székhelyét az érintett települési önkormányzatok erre irányuló megállapodásban határozzák meg.”</w:t>
      </w:r>
    </w:p>
    <w:p w:rsidR="0027478B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540" w:right="252" w:hanging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78B" w:rsidRPr="00277F12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540" w:right="252" w:hanging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F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Részletes indokolás</w:t>
      </w:r>
    </w:p>
    <w:p w:rsidR="0027478B" w:rsidRPr="00277F12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540" w:right="252" w:hanging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F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  <w:proofErr w:type="spellStart"/>
      <w:r w:rsidRPr="00277F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-hoz</w:t>
      </w:r>
      <w:proofErr w:type="spellEnd"/>
    </w:p>
    <w:p w:rsidR="0027478B" w:rsidRPr="00DB6122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left="540" w:right="252" w:hanging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78B" w:rsidRPr="00277F12" w:rsidRDefault="0027478B" w:rsidP="0027478B">
      <w:pPr>
        <w:overflowPunct w:val="0"/>
        <w:autoSpaceDE w:val="0"/>
        <w:autoSpaceDN w:val="0"/>
        <w:adjustRightInd w:val="0"/>
        <w:spacing w:after="0" w:line="240" w:lineRule="auto"/>
        <w:ind w:right="25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32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hu-HU"/>
        </w:rPr>
        <w:t>/2017.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XI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önkormányzati rendeletében </w:t>
      </w:r>
      <w:r w:rsidRPr="00DB61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határozta meg az alapellátási körzeteket. </w:t>
      </w:r>
      <w:r w:rsidR="007D6D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módosítást az indokolja, hogy az iskola egészségügyi ellátást végző orvosok közül nem mindenki vállalja ezt a feladatot a jövőben ellátni, így az érintett óvodai vagy iskola intézményt, évfolyamot törölni kell abból a körzetből, ahol </w:t>
      </w:r>
      <w:r w:rsidR="000C41E9">
        <w:rPr>
          <w:rFonts w:ascii="Times New Roman" w:eastAsia="Times New Roman" w:hAnsi="Times New Roman" w:cs="Times New Roman"/>
          <w:sz w:val="24"/>
          <w:szCs w:val="24"/>
          <w:lang w:eastAsia="hu-HU"/>
        </w:rPr>
        <w:t>az orvos már nem látja el, egyidejűleg áttenni a feladatot ellátó orvos körzetébe</w:t>
      </w:r>
      <w:r w:rsidR="007D6DF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7478B" w:rsidRDefault="0027478B" w:rsidP="0027478B"/>
    <w:p w:rsidR="00263660" w:rsidRDefault="00263660"/>
    <w:sectPr w:rsidR="00263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B9" w:rsidRDefault="00F304B9" w:rsidP="006D6A85">
      <w:pPr>
        <w:spacing w:after="0" w:line="240" w:lineRule="auto"/>
      </w:pPr>
      <w:r>
        <w:separator/>
      </w:r>
    </w:p>
  </w:endnote>
  <w:endnote w:type="continuationSeparator" w:id="0">
    <w:p w:rsidR="00F304B9" w:rsidRDefault="00F304B9" w:rsidP="006D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3D" w:rsidRDefault="0078063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134909"/>
      <w:docPartObj>
        <w:docPartGallery w:val="Page Numbers (Bottom of Page)"/>
        <w:docPartUnique/>
      </w:docPartObj>
    </w:sdtPr>
    <w:sdtEndPr/>
    <w:sdtContent>
      <w:p w:rsidR="0078063D" w:rsidRDefault="0078063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272">
          <w:rPr>
            <w:noProof/>
          </w:rPr>
          <w:t>1</w:t>
        </w:r>
        <w:r>
          <w:fldChar w:fldCharType="end"/>
        </w:r>
      </w:p>
    </w:sdtContent>
  </w:sdt>
  <w:p w:rsidR="0078063D" w:rsidRDefault="0078063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3D" w:rsidRDefault="007806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B9" w:rsidRDefault="00F304B9" w:rsidP="006D6A85">
      <w:pPr>
        <w:spacing w:after="0" w:line="240" w:lineRule="auto"/>
      </w:pPr>
      <w:r>
        <w:separator/>
      </w:r>
    </w:p>
  </w:footnote>
  <w:footnote w:type="continuationSeparator" w:id="0">
    <w:p w:rsidR="00F304B9" w:rsidRDefault="00F304B9" w:rsidP="006D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3D" w:rsidRDefault="0078063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3D" w:rsidRDefault="0078063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3D" w:rsidRDefault="0078063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89B"/>
    <w:multiLevelType w:val="hybridMultilevel"/>
    <w:tmpl w:val="C3A898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A2028"/>
    <w:multiLevelType w:val="hybridMultilevel"/>
    <w:tmpl w:val="6FC42D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34DA1"/>
    <w:multiLevelType w:val="hybridMultilevel"/>
    <w:tmpl w:val="21620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F4C95"/>
    <w:multiLevelType w:val="hybridMultilevel"/>
    <w:tmpl w:val="76760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0A48"/>
    <w:multiLevelType w:val="hybridMultilevel"/>
    <w:tmpl w:val="14B485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B7A3B"/>
    <w:multiLevelType w:val="hybridMultilevel"/>
    <w:tmpl w:val="A6160C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A1AC7"/>
    <w:multiLevelType w:val="hybridMultilevel"/>
    <w:tmpl w:val="80AE2B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9E0A5C"/>
    <w:multiLevelType w:val="hybridMultilevel"/>
    <w:tmpl w:val="D3AC12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7243A"/>
    <w:multiLevelType w:val="hybridMultilevel"/>
    <w:tmpl w:val="99C221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557BA"/>
    <w:multiLevelType w:val="hybridMultilevel"/>
    <w:tmpl w:val="DA72FF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CA210C"/>
    <w:multiLevelType w:val="hybridMultilevel"/>
    <w:tmpl w:val="02F6E5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DD"/>
    <w:rsid w:val="00013182"/>
    <w:rsid w:val="0004610A"/>
    <w:rsid w:val="000C41E9"/>
    <w:rsid w:val="001777DD"/>
    <w:rsid w:val="001F1BF9"/>
    <w:rsid w:val="00263660"/>
    <w:rsid w:val="0027478B"/>
    <w:rsid w:val="002A3DF1"/>
    <w:rsid w:val="002B3019"/>
    <w:rsid w:val="00316271"/>
    <w:rsid w:val="0032068B"/>
    <w:rsid w:val="004B3610"/>
    <w:rsid w:val="00560272"/>
    <w:rsid w:val="005620B7"/>
    <w:rsid w:val="00580E47"/>
    <w:rsid w:val="006D6A85"/>
    <w:rsid w:val="007727A3"/>
    <w:rsid w:val="0078063D"/>
    <w:rsid w:val="007D6DF4"/>
    <w:rsid w:val="007F004D"/>
    <w:rsid w:val="00810176"/>
    <w:rsid w:val="00826573"/>
    <w:rsid w:val="009259A3"/>
    <w:rsid w:val="00962A3D"/>
    <w:rsid w:val="009925E9"/>
    <w:rsid w:val="00AC059B"/>
    <w:rsid w:val="00C01F42"/>
    <w:rsid w:val="00C27048"/>
    <w:rsid w:val="00C539D3"/>
    <w:rsid w:val="00CA2367"/>
    <w:rsid w:val="00CF4D64"/>
    <w:rsid w:val="00E271A4"/>
    <w:rsid w:val="00E7061B"/>
    <w:rsid w:val="00E83163"/>
    <w:rsid w:val="00F3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7DD"/>
  </w:style>
  <w:style w:type="paragraph" w:styleId="Cmsor1">
    <w:name w:val="heading 1"/>
    <w:basedOn w:val="Norml"/>
    <w:next w:val="Norml"/>
    <w:link w:val="Cmsor1Char"/>
    <w:qFormat/>
    <w:rsid w:val="0027478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7478B"/>
    <w:pPr>
      <w:keepNext/>
      <w:spacing w:before="18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7478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D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D6A85"/>
  </w:style>
  <w:style w:type="paragraph" w:styleId="llb">
    <w:name w:val="footer"/>
    <w:basedOn w:val="Norml"/>
    <w:link w:val="llbChar"/>
    <w:uiPriority w:val="99"/>
    <w:unhideWhenUsed/>
    <w:rsid w:val="006D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6A85"/>
  </w:style>
  <w:style w:type="character" w:customStyle="1" w:styleId="Cmsor1Char">
    <w:name w:val="Címsor 1 Char"/>
    <w:basedOn w:val="Bekezdsalapbettpusa"/>
    <w:link w:val="Cmsor1"/>
    <w:rsid w:val="0027478B"/>
    <w:rPr>
      <w:rFonts w:ascii="Times New Roman" w:eastAsia="Times New Roman" w:hAnsi="Times New Roman" w:cs="Times New Roman"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7478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7478B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numbering" w:customStyle="1" w:styleId="Nemlista1">
    <w:name w:val="Nem lista1"/>
    <w:next w:val="Nemlista"/>
    <w:uiPriority w:val="99"/>
    <w:semiHidden/>
    <w:unhideWhenUsed/>
    <w:rsid w:val="0027478B"/>
  </w:style>
  <w:style w:type="paragraph" w:customStyle="1" w:styleId="CharChar1">
    <w:name w:val="Char Char1"/>
    <w:basedOn w:val="Norml"/>
    <w:rsid w:val="00274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hivatkozs1">
    <w:name w:val="Hiperhivatkozás1"/>
    <w:rsid w:val="0027478B"/>
    <w:rPr>
      <w:color w:val="0000FF"/>
      <w:u w:val="single"/>
    </w:rPr>
  </w:style>
  <w:style w:type="paragraph" w:styleId="Szvegtrzs">
    <w:name w:val="Body Text"/>
    <w:basedOn w:val="Norml"/>
    <w:link w:val="SzvegtrzsChar"/>
    <w:rsid w:val="002747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747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27478B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7478B"/>
    <w:rPr>
      <w:rFonts w:ascii="Times New Roman" w:eastAsia="Times New Roman" w:hAnsi="Times New Roman" w:cs="Times New Roman"/>
      <w:kern w:val="28"/>
      <w:sz w:val="16"/>
      <w:szCs w:val="16"/>
      <w:lang w:eastAsia="hu-HU"/>
    </w:rPr>
  </w:style>
  <w:style w:type="paragraph" w:customStyle="1" w:styleId="Elformzottszveg">
    <w:name w:val="Előformázott szöveg"/>
    <w:basedOn w:val="Norml"/>
    <w:rsid w:val="0027478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27478B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7478B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customStyle="1" w:styleId="BekezdChar">
    <w:name w:val="Bekezd Char"/>
    <w:basedOn w:val="Norml"/>
    <w:rsid w:val="002747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27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7478B"/>
  </w:style>
  <w:style w:type="paragraph" w:customStyle="1" w:styleId="CharCharCharChar">
    <w:name w:val="Char Char Char Char"/>
    <w:basedOn w:val="Norml"/>
    <w:rsid w:val="0027478B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qFormat/>
    <w:rsid w:val="0027478B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HTML-kntformzott">
    <w:name w:val="HTML Preformatted"/>
    <w:basedOn w:val="Norml"/>
    <w:link w:val="HTML-kntformzottChar"/>
    <w:rsid w:val="00274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27478B"/>
    <w:rPr>
      <w:rFonts w:ascii="Courier New" w:eastAsia="Times New Roman" w:hAnsi="Courier New" w:cs="Courier New"/>
      <w:color w:val="1F384C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semiHidden/>
    <w:rsid w:val="002747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478B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customStyle="1" w:styleId="Char">
    <w:name w:val="Char"/>
    <w:basedOn w:val="Norml"/>
    <w:rsid w:val="0027478B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character" w:customStyle="1" w:styleId="BuborkszvegChar">
    <w:name w:val="Buborékszöveg Char"/>
    <w:basedOn w:val="Bekezdsalapbettpusa"/>
    <w:link w:val="Buborkszveg"/>
    <w:semiHidden/>
    <w:rsid w:val="0027478B"/>
    <w:rPr>
      <w:rFonts w:ascii="Tahoma" w:eastAsia="Times New Roman" w:hAnsi="Tahoma" w:cs="Tahoma"/>
      <w:kern w:val="28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2747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hu-HU"/>
    </w:rPr>
  </w:style>
  <w:style w:type="character" w:customStyle="1" w:styleId="BuborkszvegChar1">
    <w:name w:val="Buborékszöveg Char1"/>
    <w:basedOn w:val="Bekezdsalapbettpusa"/>
    <w:uiPriority w:val="99"/>
    <w:semiHidden/>
    <w:rsid w:val="0027478B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27478B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character" w:styleId="Hiperhivatkozs">
    <w:name w:val="Hyperlink"/>
    <w:rsid w:val="0027478B"/>
    <w:rPr>
      <w:color w:val="0000FF"/>
      <w:u w:val="single"/>
    </w:rPr>
  </w:style>
  <w:style w:type="table" w:styleId="Rcsostblzat">
    <w:name w:val="Table Grid"/>
    <w:basedOn w:val="Normltblzat"/>
    <w:rsid w:val="00274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2747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7DD"/>
  </w:style>
  <w:style w:type="paragraph" w:styleId="Cmsor1">
    <w:name w:val="heading 1"/>
    <w:basedOn w:val="Norml"/>
    <w:next w:val="Norml"/>
    <w:link w:val="Cmsor1Char"/>
    <w:qFormat/>
    <w:rsid w:val="0027478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7478B"/>
    <w:pPr>
      <w:keepNext/>
      <w:spacing w:before="18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7478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D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D6A85"/>
  </w:style>
  <w:style w:type="paragraph" w:styleId="llb">
    <w:name w:val="footer"/>
    <w:basedOn w:val="Norml"/>
    <w:link w:val="llbChar"/>
    <w:uiPriority w:val="99"/>
    <w:unhideWhenUsed/>
    <w:rsid w:val="006D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6A85"/>
  </w:style>
  <w:style w:type="character" w:customStyle="1" w:styleId="Cmsor1Char">
    <w:name w:val="Címsor 1 Char"/>
    <w:basedOn w:val="Bekezdsalapbettpusa"/>
    <w:link w:val="Cmsor1"/>
    <w:rsid w:val="0027478B"/>
    <w:rPr>
      <w:rFonts w:ascii="Times New Roman" w:eastAsia="Times New Roman" w:hAnsi="Times New Roman" w:cs="Times New Roman"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7478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7478B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numbering" w:customStyle="1" w:styleId="Nemlista1">
    <w:name w:val="Nem lista1"/>
    <w:next w:val="Nemlista"/>
    <w:uiPriority w:val="99"/>
    <w:semiHidden/>
    <w:unhideWhenUsed/>
    <w:rsid w:val="0027478B"/>
  </w:style>
  <w:style w:type="paragraph" w:customStyle="1" w:styleId="CharChar1">
    <w:name w:val="Char Char1"/>
    <w:basedOn w:val="Norml"/>
    <w:rsid w:val="00274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hivatkozs1">
    <w:name w:val="Hiperhivatkozás1"/>
    <w:rsid w:val="0027478B"/>
    <w:rPr>
      <w:color w:val="0000FF"/>
      <w:u w:val="single"/>
    </w:rPr>
  </w:style>
  <w:style w:type="paragraph" w:styleId="Szvegtrzs">
    <w:name w:val="Body Text"/>
    <w:basedOn w:val="Norml"/>
    <w:link w:val="SzvegtrzsChar"/>
    <w:rsid w:val="002747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747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27478B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7478B"/>
    <w:rPr>
      <w:rFonts w:ascii="Times New Roman" w:eastAsia="Times New Roman" w:hAnsi="Times New Roman" w:cs="Times New Roman"/>
      <w:kern w:val="28"/>
      <w:sz w:val="16"/>
      <w:szCs w:val="16"/>
      <w:lang w:eastAsia="hu-HU"/>
    </w:rPr>
  </w:style>
  <w:style w:type="paragraph" w:customStyle="1" w:styleId="Elformzottszveg">
    <w:name w:val="Előformázott szöveg"/>
    <w:basedOn w:val="Norml"/>
    <w:rsid w:val="0027478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27478B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7478B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customStyle="1" w:styleId="BekezdChar">
    <w:name w:val="Bekezd Char"/>
    <w:basedOn w:val="Norml"/>
    <w:rsid w:val="002747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27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7478B"/>
  </w:style>
  <w:style w:type="paragraph" w:customStyle="1" w:styleId="CharCharCharChar">
    <w:name w:val="Char Char Char Char"/>
    <w:basedOn w:val="Norml"/>
    <w:rsid w:val="0027478B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qFormat/>
    <w:rsid w:val="0027478B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HTML-kntformzott">
    <w:name w:val="HTML Preformatted"/>
    <w:basedOn w:val="Norml"/>
    <w:link w:val="HTML-kntformzottChar"/>
    <w:rsid w:val="00274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27478B"/>
    <w:rPr>
      <w:rFonts w:ascii="Courier New" w:eastAsia="Times New Roman" w:hAnsi="Courier New" w:cs="Courier New"/>
      <w:color w:val="1F384C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semiHidden/>
    <w:rsid w:val="002747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478B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customStyle="1" w:styleId="Char">
    <w:name w:val="Char"/>
    <w:basedOn w:val="Norml"/>
    <w:rsid w:val="0027478B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character" w:customStyle="1" w:styleId="BuborkszvegChar">
    <w:name w:val="Buborékszöveg Char"/>
    <w:basedOn w:val="Bekezdsalapbettpusa"/>
    <w:link w:val="Buborkszveg"/>
    <w:semiHidden/>
    <w:rsid w:val="0027478B"/>
    <w:rPr>
      <w:rFonts w:ascii="Tahoma" w:eastAsia="Times New Roman" w:hAnsi="Tahoma" w:cs="Tahoma"/>
      <w:kern w:val="28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2747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hu-HU"/>
    </w:rPr>
  </w:style>
  <w:style w:type="character" w:customStyle="1" w:styleId="BuborkszvegChar1">
    <w:name w:val="Buborékszöveg Char1"/>
    <w:basedOn w:val="Bekezdsalapbettpusa"/>
    <w:uiPriority w:val="99"/>
    <w:semiHidden/>
    <w:rsid w:val="0027478B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27478B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character" w:styleId="Hiperhivatkozs">
    <w:name w:val="Hyperlink"/>
    <w:rsid w:val="0027478B"/>
    <w:rPr>
      <w:color w:val="0000FF"/>
      <w:u w:val="single"/>
    </w:rPr>
  </w:style>
  <w:style w:type="table" w:styleId="Rcsostblzat">
    <w:name w:val="Table Grid"/>
    <w:basedOn w:val="Normltblzat"/>
    <w:rsid w:val="00274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274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1621</Words>
  <Characters>11191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4</cp:revision>
  <cp:lastPrinted>2019-03-19T12:32:00Z</cp:lastPrinted>
  <dcterms:created xsi:type="dcterms:W3CDTF">2019-03-29T07:37:00Z</dcterms:created>
  <dcterms:modified xsi:type="dcterms:W3CDTF">2019-04-01T06:11:00Z</dcterms:modified>
</cp:coreProperties>
</file>