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74ED9EEB" w:rsidR="00F77EC6" w:rsidRPr="00F307C3" w:rsidRDefault="00CB6E2F" w:rsidP="00CB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843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70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="00843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.1</w:t>
      </w:r>
      <w:r w:rsidR="00843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="007D3E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108F854E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</w:t>
      </w:r>
      <w:r w:rsidR="00843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június 16</w:t>
      </w:r>
      <w:r w:rsidR="00502D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</w:t>
      </w:r>
      <w:r w:rsidR="00CB6E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="00843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es, nyílt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66459737" w14:textId="7777777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E6B18A" w14:textId="77777777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501F0E93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="001269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43147"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16</w:t>
      </w:r>
      <w:r w:rsidR="00B504B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</w:t>
      </w:r>
      <w:r w:rsidR="007D3EB3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8431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es, nyílt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9CC423" w14:textId="26A760FC" w:rsidR="001128D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7E405AB1" w14:textId="77777777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96C0A6" w14:textId="77777777" w:rsidR="00843147" w:rsidRPr="002B7449" w:rsidRDefault="00843147" w:rsidP="008431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449">
        <w:rPr>
          <w:rFonts w:ascii="Times New Roman" w:hAnsi="Times New Roman"/>
          <w:sz w:val="24"/>
          <w:szCs w:val="24"/>
        </w:rPr>
        <w:t>Előterjesztés a köztemetési költségek felülvizsgálatáról</w:t>
      </w:r>
    </w:p>
    <w:p w14:paraId="046987DC" w14:textId="77777777" w:rsidR="00843147" w:rsidRPr="00C24964" w:rsidRDefault="00843147" w:rsidP="00843147">
      <w:pPr>
        <w:suppressAutoHyphens/>
        <w:spacing w:after="0" w:line="240" w:lineRule="auto"/>
        <w:rPr>
          <w:rFonts w:ascii="Times New Roman" w:eastAsia="Times New Roman" w:hAnsi="Times New Roman"/>
          <w:b/>
          <w:smallCaps/>
          <w:sz w:val="24"/>
          <w:szCs w:val="24"/>
          <w:u w:val="single"/>
          <w:lang w:eastAsia="ar-SA"/>
        </w:rPr>
      </w:pPr>
    </w:p>
    <w:p w14:paraId="5F8DB798" w14:textId="77777777" w:rsidR="00843147" w:rsidRPr="002B7449" w:rsidRDefault="00843147" w:rsidP="00843147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7449">
        <w:rPr>
          <w:rFonts w:ascii="Times New Roman" w:eastAsia="Times New Roman" w:hAnsi="Times New Roman"/>
          <w:sz w:val="24"/>
          <w:szCs w:val="24"/>
          <w:lang w:eastAsia="ar-SA"/>
        </w:rPr>
        <w:t xml:space="preserve">Tiszavasvári Város Önkormányzata 2022. évi költségvetéséről szóló 4/2022.(II.15.) önkormányzati rendeletének módosításáról </w:t>
      </w:r>
    </w:p>
    <w:p w14:paraId="5AC936A8" w14:textId="77777777" w:rsidR="00843147" w:rsidRPr="002B7449" w:rsidRDefault="00843147" w:rsidP="00843147">
      <w:pPr>
        <w:suppressAutoHyphens/>
        <w:spacing w:after="0" w:line="240" w:lineRule="auto"/>
        <w:ind w:left="1418"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442AF35" w14:textId="77777777" w:rsidR="00843147" w:rsidRPr="002B7449" w:rsidRDefault="00843147" w:rsidP="00843147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7449">
        <w:rPr>
          <w:rFonts w:ascii="Times New Roman" w:eastAsia="Times New Roman" w:hAnsi="Times New Roman"/>
          <w:sz w:val="24"/>
          <w:szCs w:val="24"/>
          <w:lang w:eastAsia="ar-SA"/>
        </w:rPr>
        <w:t>Előterjesztés Tiszavasvári Város Önkormányzata az idegenforgalmi adóról szóló 39/2019.(XI.29.) önkormányzati rendeletének módosításáról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3D487ED6" w14:textId="77777777" w:rsidR="00843147" w:rsidRPr="002B7449" w:rsidRDefault="00843147" w:rsidP="0084314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136B7E1" w14:textId="77777777" w:rsidR="00843147" w:rsidRPr="002B7449" w:rsidRDefault="00843147" w:rsidP="00843147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7449">
        <w:rPr>
          <w:rFonts w:ascii="Times New Roman" w:eastAsia="Times New Roman" w:hAnsi="Times New Roman"/>
          <w:sz w:val="24"/>
          <w:szCs w:val="24"/>
          <w:lang w:eastAsia="ar-SA"/>
        </w:rPr>
        <w:t>Előterjesztés az egészségügyi alapellátási körzetek megállapításáról szóló önkormányzati rendelet módosításáról</w:t>
      </w:r>
    </w:p>
    <w:p w14:paraId="4B38E7F0" w14:textId="77777777" w:rsidR="00843147" w:rsidRPr="002B7449" w:rsidRDefault="00843147" w:rsidP="0084314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126BAAD" w14:textId="77777777" w:rsidR="00843147" w:rsidRPr="002363C6" w:rsidRDefault="00843147" w:rsidP="00843147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7449">
        <w:rPr>
          <w:rFonts w:ascii="Times New Roman" w:eastAsia="Times New Roman" w:hAnsi="Times New Roman"/>
          <w:sz w:val="24"/>
          <w:szCs w:val="24"/>
          <w:lang w:eastAsia="ar-SA"/>
        </w:rPr>
        <w:t>Előterjesztés komplex felzárkózási program keretében 2022. évi szakmai program megvalósítására kiadott Támogatói Okirat elfogadásáról</w:t>
      </w:r>
    </w:p>
    <w:p w14:paraId="25D46C8B" w14:textId="77777777" w:rsidR="00843147" w:rsidRDefault="00843147" w:rsidP="0084314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154E756" w14:textId="77777777" w:rsidR="00843147" w:rsidRPr="002B7449" w:rsidRDefault="00843147" w:rsidP="00843147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7449">
        <w:rPr>
          <w:rFonts w:ascii="Times New Roman" w:eastAsia="Times New Roman" w:hAnsi="Times New Roman"/>
          <w:sz w:val="24"/>
          <w:szCs w:val="24"/>
          <w:lang w:eastAsia="ar-SA"/>
        </w:rPr>
        <w:t xml:space="preserve">Előterjesztés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a víziközmű vagyon és ahhoz kapcsolódó feladatellátási kötelezettségek Magyar Állam terhére történő átruházásának lehetőségéről </w:t>
      </w:r>
    </w:p>
    <w:p w14:paraId="113BBC17" w14:textId="77777777" w:rsidR="00843147" w:rsidRDefault="00843147" w:rsidP="0084314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BAB7CC5" w14:textId="77777777" w:rsidR="00843147" w:rsidRPr="002B7449" w:rsidRDefault="00843147" w:rsidP="0084314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7449">
        <w:rPr>
          <w:rFonts w:ascii="Times New Roman" w:eastAsia="Times New Roman" w:hAnsi="Times New Roman"/>
          <w:sz w:val="24"/>
          <w:szCs w:val="24"/>
          <w:lang w:eastAsia="ar-SA"/>
        </w:rPr>
        <w:t xml:space="preserve">Előterjesztés </w:t>
      </w:r>
      <w:r w:rsidRPr="002B7449">
        <w:rPr>
          <w:rFonts w:ascii="Times New Roman" w:hAnsi="Times New Roman"/>
          <w:sz w:val="24"/>
          <w:szCs w:val="24"/>
        </w:rPr>
        <w:t>a „Tiszavasvári Gyógyfürdő fejlesztése” című ET-2020-02-060 projekt azonosítószámú pályázat kivitelezési munkálataira közbeszerzési eljárás megindításáról</w:t>
      </w:r>
    </w:p>
    <w:p w14:paraId="3CDE772B" w14:textId="77777777" w:rsidR="00843147" w:rsidRPr="002B7449" w:rsidRDefault="00843147" w:rsidP="0084314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D8E9226" w14:textId="77777777" w:rsidR="00843147" w:rsidRPr="002B7449" w:rsidRDefault="00843147" w:rsidP="00843147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7449">
        <w:rPr>
          <w:rFonts w:ascii="Times New Roman" w:eastAsia="Times New Roman" w:hAnsi="Times New Roman"/>
          <w:sz w:val="24"/>
          <w:szCs w:val="24"/>
          <w:lang w:eastAsia="ar-SA"/>
        </w:rPr>
        <w:t>Előterjesztés az Esély és Otthon-Mindkettő lehetséges című EFOP-1.2.11-16-2017-00009 kódszámú pályázatból nyújtható lakhatási támogatások igénylésének újbóli pályázati felhívásáról</w:t>
      </w:r>
    </w:p>
    <w:p w14:paraId="21899A5E" w14:textId="77777777" w:rsidR="00843147" w:rsidRPr="00C24964" w:rsidRDefault="00843147" w:rsidP="00843147">
      <w:pPr>
        <w:spacing w:after="0"/>
        <w:ind w:left="1416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7449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2B7449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2B7449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</w:t>
      </w:r>
    </w:p>
    <w:p w14:paraId="36F3C477" w14:textId="77777777" w:rsidR="00843147" w:rsidRPr="002B7449" w:rsidRDefault="00843147" w:rsidP="00843147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7449">
        <w:rPr>
          <w:rFonts w:ascii="Times New Roman" w:eastAsia="Times New Roman" w:hAnsi="Times New Roman"/>
          <w:sz w:val="24"/>
          <w:szCs w:val="24"/>
          <w:lang w:eastAsia="ar-SA"/>
        </w:rPr>
        <w:t>Előterjesztés a járóbeteg-és ügyeleti ellátás 2021. évi tevékenységéről szóló beszámolóról</w:t>
      </w:r>
    </w:p>
    <w:p w14:paraId="40C4EB89" w14:textId="77777777" w:rsidR="00843147" w:rsidRPr="002B7449" w:rsidRDefault="00843147" w:rsidP="00843147">
      <w:pPr>
        <w:spacing w:after="0"/>
        <w:ind w:left="1416" w:firstLine="70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D8CCC98" w14:textId="77777777" w:rsidR="00843147" w:rsidRPr="002B7449" w:rsidRDefault="00843147" w:rsidP="0084314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7449">
        <w:rPr>
          <w:rFonts w:ascii="Times New Roman" w:eastAsia="Times New Roman" w:hAnsi="Times New Roman"/>
          <w:sz w:val="24"/>
          <w:szCs w:val="24"/>
          <w:lang w:eastAsia="ar-SA"/>
        </w:rPr>
        <w:t xml:space="preserve">Előterjesztés </w:t>
      </w:r>
      <w:r w:rsidRPr="002B7449">
        <w:rPr>
          <w:rFonts w:ascii="Times New Roman" w:hAnsi="Times New Roman"/>
          <w:sz w:val="24"/>
          <w:szCs w:val="24"/>
        </w:rPr>
        <w:t>a TOP-2.1.2-15-SB1-2017-00028 azonosítószámú „Zöld városközpont kialakítása Tiszavasváriban” című pályázat Támogatási Szerződés 5. számú módosításának utólagos elfogadásáról</w:t>
      </w:r>
    </w:p>
    <w:p w14:paraId="7D91DDA6" w14:textId="77777777" w:rsidR="00843147" w:rsidRPr="002B7449" w:rsidRDefault="00843147" w:rsidP="0084314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FF121DD" w14:textId="77777777" w:rsidR="00843147" w:rsidRPr="002B7449" w:rsidRDefault="00843147" w:rsidP="0084314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7449">
        <w:rPr>
          <w:rFonts w:ascii="Times New Roman" w:eastAsia="Times New Roman" w:hAnsi="Times New Roman"/>
          <w:sz w:val="24"/>
          <w:szCs w:val="24"/>
          <w:lang w:eastAsia="ar-SA"/>
        </w:rPr>
        <w:t>Előterjesztés a tiszavasvári 3602/1 helyrajzi számú beépítetlen ingatlan NYÍRSÉGVÍZ Nyíregyháza és Térsége Víz-és Csatornamű Zrt. részére történő ingyenes használatba adásáról</w:t>
      </w:r>
    </w:p>
    <w:p w14:paraId="40ACFF2A" w14:textId="77777777" w:rsidR="00843147" w:rsidRDefault="00843147" w:rsidP="0084314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7C5CCF8" w14:textId="77777777" w:rsidR="00843147" w:rsidRPr="00EC0662" w:rsidRDefault="00843147" w:rsidP="00843147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0662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Előterjesztés a Tiszavasvári Sporttelep használati jogának biztosításáról a TSE részére a 2022/23-as bajnoki évre</w:t>
      </w:r>
    </w:p>
    <w:p w14:paraId="0A55105A" w14:textId="77777777" w:rsidR="00843147" w:rsidRPr="002B7449" w:rsidRDefault="00843147" w:rsidP="00843147">
      <w:pPr>
        <w:suppressAutoHyphens/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C610064" w14:textId="77777777" w:rsidR="00843147" w:rsidRPr="002B7449" w:rsidRDefault="00843147" w:rsidP="00843147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7449">
        <w:rPr>
          <w:rFonts w:ascii="Times New Roman" w:eastAsia="Times New Roman" w:hAnsi="Times New Roman"/>
          <w:sz w:val="24"/>
          <w:szCs w:val="24"/>
          <w:lang w:eastAsia="ar-SA"/>
        </w:rPr>
        <w:t>Előterjesztés az Alkaloida Vegyészeti Gyár Zrt. előtti gyalogos átkelőhely kialakításáról</w:t>
      </w:r>
    </w:p>
    <w:p w14:paraId="1CC87669" w14:textId="77777777" w:rsidR="00B504B1" w:rsidRDefault="00B504B1" w:rsidP="00F77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5260FCCF" w14:textId="77777777" w:rsidR="00B504B1" w:rsidRDefault="00B504B1" w:rsidP="00F77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44E725DE" w14:textId="5173611A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5F5578D8" w14:textId="77777777" w:rsidR="00F77EC6" w:rsidRDefault="00F77EC6" w:rsidP="00B504B1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851F8A" w14:textId="77777777" w:rsidR="00F77EC6" w:rsidRDefault="00F77EC6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606EFD8" w14:textId="702AC681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E4B473B" w14:textId="18F87070" w:rsidR="00AB721F" w:rsidRDefault="00AB721F" w:rsidP="00CB6E2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DFE2F8A" w14:textId="77777777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8A4859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Szőke Zoltán                                                             Dr. </w:t>
      </w:r>
      <w:proofErr w:type="spellStart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Kórik</w:t>
      </w:r>
      <w:proofErr w:type="spellEnd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Zsuzsanna</w:t>
      </w:r>
    </w:p>
    <w:p w14:paraId="0B898FDA" w14:textId="77777777" w:rsidR="00F77EC6" w:rsidRPr="008A4859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Default="00F77EC6"/>
    <w:sectPr w:rsidR="00F7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6A4"/>
    <w:multiLevelType w:val="hybridMultilevel"/>
    <w:tmpl w:val="62F0F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28E9"/>
    <w:multiLevelType w:val="hybridMultilevel"/>
    <w:tmpl w:val="FB5A55D6"/>
    <w:lvl w:ilvl="0" w:tplc="78FAA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2637">
    <w:abstractNumId w:val="0"/>
  </w:num>
  <w:num w:numId="2" w16cid:durableId="766778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1128D0"/>
    <w:rsid w:val="00126918"/>
    <w:rsid w:val="001F081F"/>
    <w:rsid w:val="001F2454"/>
    <w:rsid w:val="00282A78"/>
    <w:rsid w:val="003552CD"/>
    <w:rsid w:val="003749B0"/>
    <w:rsid w:val="003C0E6A"/>
    <w:rsid w:val="003D0E0E"/>
    <w:rsid w:val="003F5F43"/>
    <w:rsid w:val="00502D1E"/>
    <w:rsid w:val="005623FF"/>
    <w:rsid w:val="005847E7"/>
    <w:rsid w:val="0063185D"/>
    <w:rsid w:val="006A2F71"/>
    <w:rsid w:val="00726CC7"/>
    <w:rsid w:val="007D3EB3"/>
    <w:rsid w:val="00843147"/>
    <w:rsid w:val="009160FF"/>
    <w:rsid w:val="009E7D74"/>
    <w:rsid w:val="00A6614D"/>
    <w:rsid w:val="00AB721F"/>
    <w:rsid w:val="00B504B1"/>
    <w:rsid w:val="00CB6E2F"/>
    <w:rsid w:val="00CF2049"/>
    <w:rsid w:val="00DD18D9"/>
    <w:rsid w:val="00E5103D"/>
    <w:rsid w:val="00E825B8"/>
    <w:rsid w:val="00E85993"/>
    <w:rsid w:val="00EB6272"/>
    <w:rsid w:val="00F619C5"/>
    <w:rsid w:val="00F77EC6"/>
    <w:rsid w:val="00F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128D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5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306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4</cp:revision>
  <cp:lastPrinted>2022-04-28T11:19:00Z</cp:lastPrinted>
  <dcterms:created xsi:type="dcterms:W3CDTF">2022-04-28T11:28:00Z</dcterms:created>
  <dcterms:modified xsi:type="dcterms:W3CDTF">2022-06-16T06:39:00Z</dcterms:modified>
</cp:coreProperties>
</file>