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E" w:rsidRPr="00770E6C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CD158E" w:rsidRPr="00770E6C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CD158E" w:rsidRPr="00770E6C" w:rsidRDefault="009C5BF6" w:rsidP="00CD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CD158E" w:rsidRPr="00770E6C">
        <w:rPr>
          <w:rFonts w:ascii="Times New Roman" w:hAnsi="Times New Roman" w:cs="Times New Roman"/>
          <w:b/>
          <w:sz w:val="24"/>
          <w:szCs w:val="24"/>
        </w:rPr>
        <w:t>/202</w:t>
      </w:r>
      <w:r w:rsidR="00CD158E">
        <w:rPr>
          <w:rFonts w:ascii="Times New Roman" w:hAnsi="Times New Roman" w:cs="Times New Roman"/>
          <w:b/>
          <w:sz w:val="24"/>
          <w:szCs w:val="24"/>
        </w:rPr>
        <w:t>2</w:t>
      </w:r>
      <w:r w:rsidR="00CD158E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CD158E">
        <w:rPr>
          <w:rFonts w:ascii="Times New Roman" w:hAnsi="Times New Roman" w:cs="Times New Roman"/>
          <w:b/>
          <w:sz w:val="24"/>
          <w:szCs w:val="24"/>
        </w:rPr>
        <w:t>II</w:t>
      </w:r>
      <w:r w:rsidR="00CD158E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CD158E">
        <w:rPr>
          <w:rFonts w:ascii="Times New Roman" w:hAnsi="Times New Roman" w:cs="Times New Roman"/>
          <w:b/>
          <w:sz w:val="24"/>
          <w:szCs w:val="24"/>
        </w:rPr>
        <w:t>24.</w:t>
      </w:r>
      <w:r w:rsidR="00CD158E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CD158E" w:rsidRPr="00770E6C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D158E" w:rsidRPr="00770E6C" w:rsidRDefault="00CD158E" w:rsidP="00CD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58E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közszolgáltatási szerződésének módosításáról </w:t>
      </w:r>
    </w:p>
    <w:p w:rsidR="00CD158E" w:rsidRPr="00DB2DE2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3457EE">
        <w:rPr>
          <w:rFonts w:ascii="Times New Roman" w:hAnsi="Times New Roman" w:cs="Times New Roman"/>
          <w:sz w:val="24"/>
          <w:szCs w:val="24"/>
        </w:rPr>
        <w:t>4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24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CD158E" w:rsidRPr="00B334A7" w:rsidRDefault="00CD158E" w:rsidP="00CD15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70E6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CD158E" w:rsidRPr="00B334A7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Báthori u. 6.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</w:t>
      </w:r>
      <w:r w:rsidRPr="00A72E07">
        <w:rPr>
          <w:rFonts w:ascii="Times New Roman" w:hAnsi="Times New Roman" w:cs="Times New Roman"/>
          <w:b/>
          <w:sz w:val="24"/>
          <w:szCs w:val="24"/>
        </w:rPr>
        <w:t>között 2021.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2604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58">
        <w:rPr>
          <w:rFonts w:ascii="Times New Roman" w:hAnsi="Times New Roman" w:cs="Times New Roman"/>
          <w:sz w:val="24"/>
          <w:szCs w:val="24"/>
        </w:rPr>
        <w:t>II. Felhatalmazza a polgármestert határozat mellékletét képező szerződés aláírására.</w:t>
      </w:r>
    </w:p>
    <w:p w:rsidR="00CD158E" w:rsidRPr="00B334A7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58E" w:rsidRDefault="00CD158E" w:rsidP="00CD1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III. 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CD158E" w:rsidRPr="00B334A7" w:rsidRDefault="00CD158E" w:rsidP="00CD1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CD158E" w:rsidRPr="00B334A7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58E" w:rsidRDefault="00CD158E" w:rsidP="00CD15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2D3294" w:rsidRDefault="002D3294" w:rsidP="00CD15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294" w:rsidRDefault="002D3294" w:rsidP="00CD15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599E" w:rsidRDefault="004E599E" w:rsidP="00CD15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294" w:rsidRDefault="002D3294" w:rsidP="00CD158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294" w:rsidRDefault="002D3294" w:rsidP="002D3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CD158E" w:rsidRDefault="002D3294" w:rsidP="002D32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r w:rsidR="00CD1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</w:r>
    </w:p>
    <w:p w:rsidR="00CD158E" w:rsidRPr="00042593" w:rsidRDefault="00CD158E" w:rsidP="00CD158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04259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 </w:t>
      </w:r>
      <w:r w:rsidR="003457EE">
        <w:rPr>
          <w:rFonts w:ascii="Times New Roman" w:hAnsi="Times New Roman" w:cs="Times New Roman"/>
          <w:b/>
          <w:i/>
          <w:sz w:val="20"/>
          <w:szCs w:val="20"/>
        </w:rPr>
        <w:t>42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/202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II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24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.) </w:t>
      </w:r>
      <w:r>
        <w:rPr>
          <w:rFonts w:ascii="Times New Roman" w:hAnsi="Times New Roman" w:cs="Times New Roman"/>
          <w:b/>
          <w:i/>
          <w:sz w:val="20"/>
          <w:szCs w:val="20"/>
        </w:rPr>
        <w:t>Kt.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határozathoz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D158E" w:rsidRPr="000144DE" w:rsidRDefault="00CD158E" w:rsidP="00CD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CD158E" w:rsidRPr="000144D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E" w:rsidRPr="00691009" w:rsidRDefault="00CD158E" w:rsidP="00CD158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7EE">
        <w:rPr>
          <w:rFonts w:ascii="Times New Roman" w:hAnsi="Times New Roman" w:cs="Times New Roman"/>
          <w:b/>
          <w:sz w:val="24"/>
          <w:szCs w:val="24"/>
        </w:rPr>
        <w:t>42</w:t>
      </w:r>
      <w:r w:rsidRPr="009063F4">
        <w:rPr>
          <w:rFonts w:ascii="Times New Roman" w:hAnsi="Times New Roman" w:cs="Times New Roman"/>
          <w:b/>
          <w:sz w:val="24"/>
          <w:szCs w:val="24"/>
        </w:rPr>
        <w:t xml:space="preserve">/2022. (II.24.) Kt. határozata </w:t>
      </w:r>
      <w:r w:rsidRPr="00BB592D">
        <w:rPr>
          <w:rFonts w:ascii="Times New Roman" w:hAnsi="Times New Roman" w:cs="Times New Roman"/>
          <w:sz w:val="24"/>
          <w:szCs w:val="24"/>
        </w:rPr>
        <w:t xml:space="preserve">(mely a </w:t>
      </w:r>
      <w:r w:rsidR="003457EE">
        <w:rPr>
          <w:rFonts w:ascii="Times New Roman" w:hAnsi="Times New Roman" w:cs="Times New Roman"/>
          <w:sz w:val="24"/>
          <w:szCs w:val="24"/>
        </w:rPr>
        <w:t>4</w:t>
      </w:r>
      <w:r w:rsidRPr="00BB592D">
        <w:rPr>
          <w:rFonts w:ascii="Times New Roman" w:hAnsi="Times New Roman" w:cs="Times New Roman"/>
          <w:sz w:val="24"/>
          <w:szCs w:val="24"/>
        </w:rPr>
        <w:t>/2022. (II.24.) számú alapítói határozatnak 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követezők szerint:</w:t>
      </w:r>
    </w:p>
    <w:p w:rsidR="00CD158E" w:rsidRPr="009063F4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3F4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több alkalommal módosításra került. 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Képviselő-testület a </w:t>
      </w:r>
      <w:r w:rsidRPr="00E25767">
        <w:rPr>
          <w:rFonts w:ascii="Times New Roman" w:hAnsi="Times New Roman" w:cs="Times New Roman"/>
          <w:b/>
          <w:sz w:val="24"/>
          <w:szCs w:val="24"/>
        </w:rPr>
        <w:t>113/2021. (XI.29.)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egységes szerkezetben elfogadta a </w:t>
      </w:r>
      <w:r w:rsidRPr="00E25767">
        <w:rPr>
          <w:rFonts w:ascii="Times New Roman" w:hAnsi="Times New Roman" w:cs="Times New Roman"/>
          <w:b/>
          <w:sz w:val="24"/>
          <w:szCs w:val="24"/>
        </w:rPr>
        <w:t>2021. december 1. napjától 2024.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 határozott időre szóló közszolgáltatási szerződést.</w:t>
      </w:r>
    </w:p>
    <w:p w:rsidR="00CD158E" w:rsidRPr="002A6793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E" w:rsidRPr="00F044A5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CD158E" w:rsidRPr="00F044A5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 xml:space="preserve"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</w:t>
      </w:r>
      <w:r w:rsidRPr="00F044A5">
        <w:rPr>
          <w:rFonts w:ascii="Times New Roman" w:hAnsi="Times New Roman" w:cs="Times New Roman"/>
          <w:sz w:val="24"/>
          <w:szCs w:val="24"/>
        </w:rPr>
        <w:lastRenderedPageBreak/>
        <w:t>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E" w:rsidRPr="00F044A5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CD158E" w:rsidRDefault="00CD158E" w:rsidP="00CD158E">
      <w:pPr>
        <w:spacing w:after="0" w:line="240" w:lineRule="auto"/>
        <w:jc w:val="both"/>
        <w:rPr>
          <w:b/>
        </w:rPr>
      </w:pPr>
    </w:p>
    <w:p w:rsidR="00CD158E" w:rsidRPr="000144DE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CD158E" w:rsidRPr="000144DE" w:rsidRDefault="00CD158E" w:rsidP="00CD158E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CD158E" w:rsidRPr="000144DE" w:rsidRDefault="00CD158E" w:rsidP="00CD158E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CD158E" w:rsidRPr="000144DE" w:rsidRDefault="00CD158E" w:rsidP="00CD158E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CD158E" w:rsidRPr="000144DE" w:rsidRDefault="00CD158E" w:rsidP="00CD158E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CD158E" w:rsidRPr="000144DE" w:rsidRDefault="00CD158E" w:rsidP="00CD158E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CD158E" w:rsidRPr="000144DE" w:rsidRDefault="00CD158E" w:rsidP="00CD158E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CD158E" w:rsidRPr="000144DE" w:rsidRDefault="00CD158E" w:rsidP="00CD158E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D158E" w:rsidRPr="000144DE" w:rsidRDefault="00CD158E" w:rsidP="00CD158E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CD158E" w:rsidRPr="000144DE" w:rsidRDefault="00CD158E" w:rsidP="00CD158E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CD158E" w:rsidRDefault="00CD158E" w:rsidP="00CD158E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CD158E" w:rsidRDefault="00CD158E" w:rsidP="00CD158E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CD158E" w:rsidRPr="00F1545C" w:rsidRDefault="00CD158E" w:rsidP="00CD158E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CD158E" w:rsidRPr="00F1545C" w:rsidRDefault="00CD158E" w:rsidP="00CD158E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F1545C" w:rsidRDefault="00CD158E" w:rsidP="00CD158E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CD158E" w:rsidRPr="00DA60C0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C0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DA60C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DA60C0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CD158E" w:rsidRPr="000144DE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CD158E" w:rsidRPr="000144DE" w:rsidRDefault="00CD158E" w:rsidP="00CD158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CD158E" w:rsidRPr="000144DE" w:rsidRDefault="00CD158E" w:rsidP="00CD158E">
      <w:pPr>
        <w:pStyle w:val="Listaszerbekezds2"/>
        <w:suppressAutoHyphens w:val="0"/>
        <w:ind w:left="0"/>
        <w:jc w:val="both"/>
        <w:rPr>
          <w:b/>
        </w:rPr>
      </w:pP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CD158E" w:rsidRPr="000144DE" w:rsidRDefault="00CD158E" w:rsidP="00CD158E">
      <w:pPr>
        <w:pStyle w:val="Listaszerbekezds2"/>
        <w:suppressAutoHyphens w:val="0"/>
        <w:ind w:left="0"/>
        <w:jc w:val="both"/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CD158E" w:rsidRPr="000144DE" w:rsidRDefault="00CD158E" w:rsidP="00CD15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CD158E" w:rsidRPr="00DF1270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CD158E" w:rsidRPr="009B5958" w:rsidRDefault="00CD158E" w:rsidP="00CD15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CD158E" w:rsidRPr="009B5958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9B5958" w:rsidRDefault="00CD158E" w:rsidP="00CD158E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CD158E" w:rsidRPr="009B5958" w:rsidRDefault="00CD158E" w:rsidP="00CD158E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CD158E" w:rsidRPr="009B5958" w:rsidRDefault="00CD158E" w:rsidP="00CD158E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CD158E" w:rsidRPr="009B5958" w:rsidRDefault="00CD158E" w:rsidP="00CD158E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CD158E" w:rsidRPr="009B5958" w:rsidRDefault="00CD158E" w:rsidP="00CD158E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CD158E" w:rsidRPr="009B5958" w:rsidRDefault="00CD158E" w:rsidP="00CD158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CD158E" w:rsidRPr="009B5958" w:rsidRDefault="00CD158E" w:rsidP="00CD158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CD158E" w:rsidRPr="009B5958" w:rsidRDefault="00CD158E" w:rsidP="00CD158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8E" w:rsidRPr="009B5958" w:rsidRDefault="00CD158E" w:rsidP="00CD158E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CD158E" w:rsidRPr="009B5958" w:rsidRDefault="00CD158E" w:rsidP="00CD1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CD158E" w:rsidRPr="009B5958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Default="00CD158E" w:rsidP="00CD15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CD158E" w:rsidRPr="000144DE" w:rsidRDefault="00CD158E" w:rsidP="00CD1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CD158E" w:rsidRPr="000144DE" w:rsidRDefault="00CD158E" w:rsidP="00CD158E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CD158E" w:rsidRPr="000144DE" w:rsidRDefault="00CD158E" w:rsidP="00CD158E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CD158E" w:rsidRPr="000144DE" w:rsidRDefault="00CD158E" w:rsidP="00CD158E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CD158E" w:rsidRPr="000144DE" w:rsidRDefault="00CD158E" w:rsidP="00CD158E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CD158E" w:rsidRPr="000144DE" w:rsidRDefault="00CD158E" w:rsidP="00CD158E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</w:t>
      </w:r>
      <w:r w:rsidR="00BD4BC1">
        <w:rPr>
          <w:rFonts w:ascii="Times New Roman" w:hAnsi="Times New Roman" w:cs="Times New Roman"/>
          <w:b/>
          <w:sz w:val="24"/>
          <w:szCs w:val="24"/>
        </w:rPr>
        <w:t>május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C1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0144DE">
        <w:rPr>
          <w:rFonts w:ascii="Times New Roman" w:hAnsi="Times New Roman" w:cs="Times New Roman"/>
          <w:b/>
          <w:sz w:val="24"/>
          <w:szCs w:val="24"/>
        </w:rPr>
        <w:t xml:space="preserve">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CA71A6" w:rsidRDefault="00CD158E" w:rsidP="00CD158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VI.1. Az Önkormányzat a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és IV. 6.  pontjaiban meghatározott feladatellátásához a</w:t>
      </w:r>
      <w:r w:rsidRPr="00CA71A6">
        <w:rPr>
          <w:rFonts w:ascii="Times New Roman" w:hAnsi="Times New Roman" w:cs="Times New Roman"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CA71A6">
        <w:rPr>
          <w:rFonts w:ascii="Times New Roman" w:hAnsi="Times New Roman" w:cs="Times New Roman"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sz w:val="24"/>
          <w:szCs w:val="24"/>
        </w:rPr>
        <w:t>mindösszesen 136.000.000 forint</w:t>
      </w:r>
      <w:r w:rsidRPr="00CA71A6">
        <w:rPr>
          <w:rFonts w:ascii="Times New Roman" w:hAnsi="Times New Roman" w:cs="Times New Roman"/>
          <w:sz w:val="24"/>
          <w:szCs w:val="24"/>
        </w:rPr>
        <w:t xml:space="preserve">, azaz egyszáz-harminchatmillió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 xml:space="preserve">forint </w:t>
      </w:r>
      <w:r w:rsidRPr="00CA71A6">
        <w:rPr>
          <w:rFonts w:ascii="Times New Roman" w:hAnsi="Times New Roman" w:cs="Times New Roman"/>
          <w:b/>
          <w:sz w:val="24"/>
          <w:szCs w:val="24"/>
        </w:rPr>
        <w:t>működési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támogatást biztosít, az alábbiak szerint: </w:t>
      </w:r>
    </w:p>
    <w:p w:rsidR="00CD158E" w:rsidRPr="00CA71A6" w:rsidRDefault="00CD158E" w:rsidP="00CD158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CA71A6" w:rsidRDefault="00CD158E" w:rsidP="00CD158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CA71A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CA71A6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2022. január 1. napjától – 2022. december 31. napjáig: 90.000.000 – Ft, </w:t>
      </w:r>
      <w:r w:rsidRPr="00CA71A6">
        <w:rPr>
          <w:rFonts w:ascii="Times New Roman" w:hAnsi="Times New Roman" w:cs="Times New Roman"/>
          <w:sz w:val="24"/>
          <w:szCs w:val="24"/>
        </w:rPr>
        <w:t>azaz kilencvenmillió forint.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>Fenti összeg a Kft. működésének 2021. december 1. napjától 2022. november 30. napjáig folytatott tevékenységét támogatja.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1A6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CD158E" w:rsidRPr="00CA71A6" w:rsidRDefault="00CD158E" w:rsidP="00CD158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CA71A6">
        <w:rPr>
          <w:rFonts w:ascii="Times New Roman" w:hAnsi="Times New Roman" w:cs="Times New Roman"/>
          <w:sz w:val="24"/>
          <w:szCs w:val="24"/>
        </w:rPr>
        <w:t>: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i/>
          <w:sz w:val="24"/>
          <w:szCs w:val="24"/>
        </w:rPr>
        <w:t>37.000.000 Ft</w:t>
      </w:r>
    </w:p>
    <w:p w:rsidR="00CD158E" w:rsidRPr="00CA71A6" w:rsidRDefault="00CD158E" w:rsidP="00CD158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CD158E" w:rsidRPr="00CA71A6" w:rsidRDefault="00CD158E" w:rsidP="00CD15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1A6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CA71A6">
        <w:rPr>
          <w:rFonts w:ascii="Times New Roman" w:hAnsi="Times New Roman" w:cs="Times New Roman"/>
          <w:b/>
          <w:i/>
          <w:sz w:val="24"/>
          <w:szCs w:val="24"/>
        </w:rPr>
        <w:t>.400.000 Ft</w:t>
      </w:r>
    </w:p>
    <w:p w:rsidR="00CD158E" w:rsidRPr="00CA71A6" w:rsidRDefault="00CD158E" w:rsidP="00CD158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i/>
          <w:sz w:val="24"/>
          <w:szCs w:val="24"/>
        </w:rPr>
        <w:t>14.500.000 Ft</w:t>
      </w:r>
    </w:p>
    <w:p w:rsidR="00CD158E" w:rsidRPr="00CA71A6" w:rsidRDefault="00CD158E" w:rsidP="00CD158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CA71A6">
        <w:rPr>
          <w:rFonts w:ascii="Times New Roman" w:hAnsi="Times New Roman" w:cs="Times New Roman"/>
          <w:b/>
          <w:sz w:val="24"/>
          <w:szCs w:val="24"/>
        </w:rPr>
        <w:t>:</w:t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</w:r>
      <w:r w:rsidRPr="00CA71A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A71A6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CA71A6">
        <w:rPr>
          <w:rFonts w:ascii="Times New Roman" w:hAnsi="Times New Roman" w:cs="Times New Roman"/>
          <w:b/>
          <w:i/>
          <w:sz w:val="24"/>
          <w:szCs w:val="24"/>
        </w:rPr>
        <w:t>.100.000 Ft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CA71A6" w:rsidRDefault="00CD158E" w:rsidP="00CD158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>VI.2.</w:t>
      </w:r>
      <w:r w:rsidRPr="00CA71A6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részére - jelen szerződés IV.6. pontjában meghatározott - </w:t>
      </w:r>
      <w:r w:rsidRPr="00CA71A6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A71A6">
        <w:rPr>
          <w:rFonts w:ascii="Times New Roman" w:hAnsi="Times New Roman" w:cs="Times New Roman"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sz w:val="24"/>
          <w:szCs w:val="24"/>
        </w:rPr>
        <w:t>működési kiadások fedezetére 14.000.</w:t>
      </w:r>
      <w:proofErr w:type="gramStart"/>
      <w:r w:rsidRPr="00CA71A6">
        <w:rPr>
          <w:rFonts w:ascii="Times New Roman" w:hAnsi="Times New Roman" w:cs="Times New Roman"/>
          <w:b/>
          <w:sz w:val="24"/>
          <w:szCs w:val="24"/>
        </w:rPr>
        <w:t>000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azaz tizennégymillió forint működési támogatást biztosít, az alábbiak szerint: </w:t>
      </w:r>
    </w:p>
    <w:p w:rsidR="00CD158E" w:rsidRPr="00CA71A6" w:rsidRDefault="00CD158E" w:rsidP="00CD158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szerezte meg, így az általa lejelentett és elszámolható teljesítmények után járó díjat a NEAK a jogutód egészségügyi szolgáltatóra vonatkozó szabályok szerint a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CA71A6">
        <w:rPr>
          <w:rFonts w:ascii="Times New Roman" w:hAnsi="Times New Roman" w:cs="Times New Roman"/>
          <w:sz w:val="24"/>
          <w:szCs w:val="24"/>
        </w:rPr>
        <w:t>Az Önkormányzat a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CA71A6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CA71A6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71A6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A71A6">
        <w:rPr>
          <w:rFonts w:ascii="Times New Roman" w:hAnsi="Times New Roman" w:cs="Times New Roman"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működési kiadások fedezetére 28.000.000 Ft. </w:t>
      </w:r>
      <w:r w:rsidRPr="00CA71A6">
        <w:rPr>
          <w:rFonts w:ascii="Times New Roman" w:hAnsi="Times New Roman" w:cs="Times New Roman"/>
          <w:sz w:val="24"/>
          <w:szCs w:val="24"/>
        </w:rPr>
        <w:t>azaz huszonnyolcmillió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>forint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támogatást biztosít. </w:t>
      </w:r>
      <w:r w:rsidRPr="00CA71A6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</w:t>
      </w:r>
      <w:proofErr w:type="spellStart"/>
      <w:r w:rsidRPr="00CA71A6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CA71A6">
        <w:rPr>
          <w:rFonts w:ascii="Times New Roman" w:hAnsi="Times New Roman" w:cs="Times New Roman"/>
          <w:sz w:val="24"/>
          <w:szCs w:val="24"/>
        </w:rPr>
        <w:t>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3.397.162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6.613.222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CA71A6">
        <w:rPr>
          <w:rFonts w:ascii="Times New Roman" w:hAnsi="Times New Roman" w:cs="Times New Roman"/>
          <w:sz w:val="24"/>
          <w:szCs w:val="24"/>
        </w:rPr>
        <w:tab/>
        <w:t>2.263.891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2.726.521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VI.3.5. Fogyatékossággal élők tartós bentlakásos ellátása (</w:t>
      </w:r>
      <w:proofErr w:type="spellStart"/>
      <w:r w:rsidRPr="00CA71A6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CA71A6">
        <w:rPr>
          <w:rFonts w:ascii="Times New Roman" w:hAnsi="Times New Roman" w:cs="Times New Roman"/>
          <w:sz w:val="24"/>
          <w:szCs w:val="24"/>
        </w:rPr>
        <w:t>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4.226.616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>VI.3.6. Időskorúak tartós bentlakásos ellátása (</w:t>
      </w:r>
      <w:proofErr w:type="spellStart"/>
      <w:r w:rsidRPr="00CA71A6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CA71A6">
        <w:rPr>
          <w:rFonts w:ascii="Times New Roman" w:hAnsi="Times New Roman" w:cs="Times New Roman"/>
          <w:sz w:val="24"/>
          <w:szCs w:val="24"/>
        </w:rPr>
        <w:t>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6.799.828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Pr="00CA71A6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CA71A6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Pr="00CA71A6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CA71A6">
        <w:rPr>
          <w:rFonts w:ascii="Times New Roman" w:hAnsi="Times New Roman" w:cs="Times New Roman"/>
          <w:sz w:val="24"/>
          <w:szCs w:val="24"/>
        </w:rPr>
        <w:t>.)</w:t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</w:r>
      <w:r w:rsidRPr="00CA71A6">
        <w:rPr>
          <w:rFonts w:ascii="Times New Roman" w:hAnsi="Times New Roman" w:cs="Times New Roman"/>
          <w:sz w:val="24"/>
          <w:szCs w:val="24"/>
        </w:rPr>
        <w:tab/>
        <w:t>1.470.944 Ft.</w:t>
      </w:r>
    </w:p>
    <w:p w:rsidR="00CD158E" w:rsidRPr="00CA71A6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6">
        <w:rPr>
          <w:rFonts w:ascii="Times New Roman" w:hAnsi="Times New Roman" w:cs="Times New Roman"/>
          <w:sz w:val="24"/>
          <w:szCs w:val="24"/>
        </w:rPr>
        <w:t xml:space="preserve">VI.3.8. Gyermekek bölcsődében és mini bölcsődében történő ellátása (Köt.) </w:t>
      </w:r>
      <w:r w:rsidRPr="00CA71A6">
        <w:rPr>
          <w:rFonts w:ascii="Times New Roman" w:hAnsi="Times New Roman" w:cs="Times New Roman"/>
          <w:sz w:val="24"/>
          <w:szCs w:val="24"/>
        </w:rPr>
        <w:tab/>
        <w:t xml:space="preserve">   501.816 Ft.</w:t>
      </w: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A6">
        <w:rPr>
          <w:rFonts w:ascii="Times New Roman" w:hAnsi="Times New Roman" w:cs="Times New Roman"/>
          <w:b/>
          <w:sz w:val="24"/>
          <w:szCs w:val="24"/>
        </w:rPr>
        <w:t xml:space="preserve">VI.4. </w:t>
      </w:r>
      <w:r w:rsidRPr="00CA71A6">
        <w:rPr>
          <w:rFonts w:ascii="Times New Roman" w:hAnsi="Times New Roman" w:cs="Times New Roman"/>
          <w:sz w:val="24"/>
          <w:szCs w:val="24"/>
        </w:rPr>
        <w:t>Az Önkormányzat a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CA71A6">
        <w:rPr>
          <w:rFonts w:ascii="Times New Roman" w:hAnsi="Times New Roman" w:cs="Times New Roman"/>
          <w:sz w:val="24"/>
          <w:szCs w:val="24"/>
        </w:rPr>
        <w:t xml:space="preserve">jelen szerződés IV.9.1.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A71A6">
        <w:rPr>
          <w:rFonts w:ascii="Times New Roman" w:hAnsi="Times New Roman" w:cs="Times New Roman"/>
          <w:sz w:val="24"/>
          <w:szCs w:val="24"/>
        </w:rPr>
        <w:t xml:space="preserve"> IV.9.2.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>pontjaiban</w:t>
      </w:r>
      <w:proofErr w:type="gramEnd"/>
      <w:r w:rsidRPr="00CA71A6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71A6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i/>
          <w:sz w:val="24"/>
          <w:szCs w:val="24"/>
          <w:u w:val="single"/>
        </w:rPr>
        <w:t>feladat ellátásához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A71A6">
        <w:rPr>
          <w:rFonts w:ascii="Times New Roman" w:hAnsi="Times New Roman" w:cs="Times New Roman"/>
          <w:sz w:val="24"/>
          <w:szCs w:val="24"/>
        </w:rPr>
        <w:t xml:space="preserve"> 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működési kiadások fedezetére 18.000.000 Ft. </w:t>
      </w:r>
      <w:r w:rsidRPr="00CA71A6">
        <w:rPr>
          <w:rFonts w:ascii="Times New Roman" w:hAnsi="Times New Roman" w:cs="Times New Roman"/>
          <w:sz w:val="24"/>
          <w:szCs w:val="24"/>
        </w:rPr>
        <w:t>azaz tizennyolcmillió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71A6">
        <w:rPr>
          <w:rFonts w:ascii="Times New Roman" w:hAnsi="Times New Roman" w:cs="Times New Roman"/>
          <w:sz w:val="24"/>
          <w:szCs w:val="24"/>
        </w:rPr>
        <w:t>forint</w:t>
      </w:r>
      <w:r w:rsidRPr="00CA71A6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CA71A6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CD158E" w:rsidRPr="00CA71A6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EE5EDB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 Jelen szerződésben meghatározott feladatok Önkormányzat által történő finanszírozásának közös szabályai:</w:t>
      </w:r>
    </w:p>
    <w:p w:rsidR="00CD158E" w:rsidRPr="00EE5EDB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EE5EDB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VI.5.1. Tiszavasvári Város Önkormányzata tárgyévi költségvetési rendelete hatályba lépéséig a tárgyévet megelőző év december 1. napjától felmerülő költségeket az átmeneti gazdálkodás alapján finanszírozza.</w:t>
      </w:r>
    </w:p>
    <w:p w:rsidR="00CD158E" w:rsidRPr="00EE5EDB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Az </w:t>
      </w:r>
      <w:r w:rsidRPr="00EE5ED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EE5ED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EE5ED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CD158E" w:rsidRPr="00EE5EDB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EE5EDB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VI.5.2.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támogatást utólag –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VI.4. </w:t>
      </w:r>
      <w:proofErr w:type="gramStart"/>
      <w:r w:rsidRPr="00EE5EDB">
        <w:rPr>
          <w:rFonts w:ascii="Times New Roman" w:hAnsi="Times New Roman" w:cs="Times New Roman"/>
          <w:sz w:val="24"/>
          <w:szCs w:val="24"/>
        </w:rPr>
        <w:t>pontban</w:t>
      </w:r>
      <w:proofErr w:type="gramEnd"/>
      <w:r w:rsidRPr="00EE5EDB">
        <w:rPr>
          <w:rFonts w:ascii="Times New Roman" w:hAnsi="Times New Roman" w:cs="Times New Roman"/>
          <w:sz w:val="24"/>
          <w:szCs w:val="24"/>
        </w:rPr>
        <w:t xml:space="preserve"> foglalt támogatás 2021. július hónapra eső arányos részének kivételével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- a tárgyhónapot követő 6. napjáig, havonta egyenlő részletekben</w:t>
      </w:r>
      <w:r w:rsidRPr="00EE5ED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 w:rsidRPr="00EE5EDB">
        <w:rPr>
          <w:rFonts w:ascii="Times New Roman" w:hAnsi="Times New Roman" w:cs="Times New Roman"/>
          <w:b/>
          <w:sz w:val="24"/>
          <w:szCs w:val="24"/>
        </w:rPr>
        <w:t>.</w:t>
      </w:r>
      <w:r w:rsidRPr="00EE5EDB">
        <w:rPr>
          <w:rFonts w:ascii="Times New Roman" w:hAnsi="Times New Roman" w:cs="Times New Roman"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EE5ED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EE5ED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CD158E" w:rsidRPr="00EE5EDB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EE5EDB" w:rsidRDefault="00CD158E" w:rsidP="00CD158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VI.5.4.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EE5ED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EE5ED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EE5ED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EE5ED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EE5ED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57EDC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57ED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57EDC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57EDC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CD158E" w:rsidRPr="00057EDC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57EDC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VI.5.5. Az Áht. 50/A §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57ED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57EDC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57EDC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57EDC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57EDC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CD158E" w:rsidRPr="00057EDC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Pr="00057EDC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 xml:space="preserve">VI.5.6. A szakmai és pénzügyi </w:t>
      </w:r>
      <w:r w:rsidRPr="00057EDC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57E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57EDC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CD158E" w:rsidRPr="000144DE" w:rsidRDefault="00CD158E" w:rsidP="00CD15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CD158E" w:rsidRPr="000144DE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CD158E" w:rsidRPr="000144DE" w:rsidRDefault="00CD158E" w:rsidP="00CD15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CD158E" w:rsidRPr="000144DE" w:rsidRDefault="00CD158E" w:rsidP="00CD158E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CD158E" w:rsidRPr="000144DE" w:rsidRDefault="00CD158E" w:rsidP="00CD15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158E" w:rsidRPr="000144DE" w:rsidRDefault="00CD158E" w:rsidP="00CD1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CD158E" w:rsidRPr="000144DE" w:rsidRDefault="00CD158E" w:rsidP="00CD1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158E" w:rsidRPr="000144DE" w:rsidRDefault="00CD158E" w:rsidP="00CD1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CD158E" w:rsidRPr="000144DE" w:rsidRDefault="00CD158E" w:rsidP="00CD1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158E" w:rsidRPr="000144DE" w:rsidRDefault="00CD158E" w:rsidP="00CD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fjúsági tábor, Városi piac üzemeltetése.</w:t>
      </w:r>
    </w:p>
    <w:p w:rsidR="00CD158E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CD158E" w:rsidRPr="000144DE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felek általi aláírás napján lép hatályba. </w:t>
      </w:r>
    </w:p>
    <w:p w:rsidR="00CD158E" w:rsidRPr="00191D9D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91D9D">
        <w:rPr>
          <w:rFonts w:ascii="Times New Roman" w:eastAsiaTheme="minorHAnsi" w:hAnsi="Times New Roman" w:cs="Times New Roman"/>
          <w:sz w:val="24"/>
          <w:szCs w:val="24"/>
        </w:rPr>
        <w:t>X.4.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191D9D">
        <w:rPr>
          <w:rFonts w:ascii="Times New Roman" w:eastAsiaTheme="minorHAnsi" w:hAnsi="Times New Roman" w:cs="Times New Roman"/>
          <w:sz w:val="24"/>
          <w:szCs w:val="24"/>
        </w:rPr>
        <w:t xml:space="preserve">. Jelen szerződés hatálybalépésével egyidejűleg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megszűnnek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161/2021. (06.14.) PM. számú határozattal, és a 68/2021. (IX.30.) Kt. határozattal, valamint a 113/2021. (XI.29.) Kt. határozattal</w:t>
      </w:r>
      <w:r w:rsidRPr="00191D9D">
        <w:rPr>
          <w:rFonts w:ascii="Times New Roman" w:hAnsi="Times New Roman" w:cs="Times New Roman"/>
          <w:sz w:val="24"/>
          <w:szCs w:val="24"/>
        </w:rPr>
        <w:t xml:space="preserve"> elfogadott </w:t>
      </w:r>
      <w:r>
        <w:rPr>
          <w:rFonts w:ascii="Times New Roman" w:hAnsi="Times New Roman" w:cs="Times New Roman"/>
          <w:sz w:val="24"/>
          <w:szCs w:val="24"/>
        </w:rPr>
        <w:t xml:space="preserve">és aláírt </w:t>
      </w:r>
      <w:r w:rsidRPr="00191D9D">
        <w:rPr>
          <w:rFonts w:ascii="Times New Roman" w:hAnsi="Times New Roman" w:cs="Times New Roman"/>
          <w:sz w:val="24"/>
          <w:szCs w:val="24"/>
        </w:rPr>
        <w:t>szerződések.</w:t>
      </w:r>
    </w:p>
    <w:p w:rsidR="00CD158E" w:rsidRPr="00A16B4F" w:rsidRDefault="00CD158E" w:rsidP="00CD158E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D158E" w:rsidRDefault="00CD158E" w:rsidP="00CD1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8E" w:rsidRPr="000144DE" w:rsidRDefault="00CD158E" w:rsidP="00CD158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CD158E" w:rsidRPr="000144DE" w:rsidRDefault="00CD158E" w:rsidP="00CD158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CD158E" w:rsidRPr="000144DE" w:rsidRDefault="00CD158E" w:rsidP="00CD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CD158E" w:rsidRPr="00EA475B" w:rsidRDefault="00CD158E" w:rsidP="00CD158E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CD158E" w:rsidRDefault="00CD158E" w:rsidP="00CD15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26D5" w:rsidRDefault="00C426D5"/>
    <w:sectPr w:rsidR="00C426D5" w:rsidSect="00146EA7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F2" w:rsidRDefault="00E405F2">
      <w:pPr>
        <w:spacing w:after="0" w:line="240" w:lineRule="auto"/>
      </w:pPr>
      <w:r>
        <w:separator/>
      </w:r>
    </w:p>
  </w:endnote>
  <w:endnote w:type="continuationSeparator" w:id="0">
    <w:p w:rsidR="00E405F2" w:rsidRDefault="00E4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146EA7" w:rsidRDefault="00CA71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C1">
          <w:rPr>
            <w:noProof/>
          </w:rPr>
          <w:t>8</w:t>
        </w:r>
        <w:r>
          <w:fldChar w:fldCharType="end"/>
        </w:r>
      </w:p>
    </w:sdtContent>
  </w:sdt>
  <w:p w:rsidR="00146EA7" w:rsidRDefault="00BD4B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F2" w:rsidRDefault="00E405F2">
      <w:pPr>
        <w:spacing w:after="0" w:line="240" w:lineRule="auto"/>
      </w:pPr>
      <w:r>
        <w:separator/>
      </w:r>
    </w:p>
  </w:footnote>
  <w:footnote w:type="continuationSeparator" w:id="0">
    <w:p w:rsidR="00E405F2" w:rsidRDefault="00E4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64A"/>
    <w:multiLevelType w:val="hybridMultilevel"/>
    <w:tmpl w:val="515A6960"/>
    <w:lvl w:ilvl="0" w:tplc="48486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E"/>
    <w:rsid w:val="00175783"/>
    <w:rsid w:val="002D3294"/>
    <w:rsid w:val="003457EE"/>
    <w:rsid w:val="004E599E"/>
    <w:rsid w:val="009C5BF6"/>
    <w:rsid w:val="00BD4BC1"/>
    <w:rsid w:val="00C426D5"/>
    <w:rsid w:val="00CA71A6"/>
    <w:rsid w:val="00CD158E"/>
    <w:rsid w:val="00E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58E"/>
    <w:pPr>
      <w:ind w:left="720"/>
      <w:contextualSpacing/>
    </w:pPr>
  </w:style>
  <w:style w:type="paragraph" w:customStyle="1" w:styleId="Listaszerbekezds2">
    <w:name w:val="Listaszerű bekezdés2"/>
    <w:basedOn w:val="Norml"/>
    <w:rsid w:val="00CD158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CD158E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C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58E"/>
  </w:style>
  <w:style w:type="character" w:styleId="Kiemels2">
    <w:name w:val="Strong"/>
    <w:basedOn w:val="Bekezdsalapbettpusa"/>
    <w:uiPriority w:val="22"/>
    <w:qFormat/>
    <w:rsid w:val="00CD15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58E"/>
    <w:pPr>
      <w:ind w:left="720"/>
      <w:contextualSpacing/>
    </w:pPr>
  </w:style>
  <w:style w:type="paragraph" w:customStyle="1" w:styleId="Listaszerbekezds2">
    <w:name w:val="Listaszerű bekezdés2"/>
    <w:basedOn w:val="Norml"/>
    <w:rsid w:val="00CD158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CD158E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C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58E"/>
  </w:style>
  <w:style w:type="character" w:styleId="Kiemels2">
    <w:name w:val="Strong"/>
    <w:basedOn w:val="Bekezdsalapbettpusa"/>
    <w:uiPriority w:val="22"/>
    <w:qFormat/>
    <w:rsid w:val="00CD15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4067</Words>
  <Characters>28063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2022-02-25T10:05:00Z</cp:lastPrinted>
  <dcterms:created xsi:type="dcterms:W3CDTF">2022-03-01T07:28:00Z</dcterms:created>
  <dcterms:modified xsi:type="dcterms:W3CDTF">2022-03-07T08:32:00Z</dcterms:modified>
</cp:coreProperties>
</file>