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CE2" w:rsidRDefault="00A20CE2" w:rsidP="00A20CE2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A20CE2" w:rsidRDefault="00A20CE2" w:rsidP="00A20CE2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A20CE2" w:rsidRDefault="00A20CE2" w:rsidP="00A20CE2">
      <w:pPr>
        <w:jc w:val="center"/>
        <w:rPr>
          <w:b/>
          <w:bCs/>
        </w:rPr>
      </w:pPr>
      <w:r>
        <w:rPr>
          <w:b/>
          <w:bCs/>
        </w:rPr>
        <w:t>55/2019. (II.14.) Kt. számú</w:t>
      </w:r>
    </w:p>
    <w:p w:rsidR="00A20CE2" w:rsidRDefault="00A20CE2" w:rsidP="00A20CE2">
      <w:pPr>
        <w:jc w:val="center"/>
        <w:rPr>
          <w:b/>
          <w:bCs/>
        </w:rPr>
      </w:pPr>
      <w:r>
        <w:rPr>
          <w:b/>
          <w:bCs/>
        </w:rPr>
        <w:t>határozata</w:t>
      </w:r>
    </w:p>
    <w:p w:rsidR="00A20CE2" w:rsidRDefault="00A20CE2" w:rsidP="00A20CE2">
      <w:pPr>
        <w:jc w:val="center"/>
        <w:rPr>
          <w:b/>
          <w:bCs/>
        </w:rPr>
      </w:pPr>
    </w:p>
    <w:p w:rsidR="00A20CE2" w:rsidRDefault="00A20CE2" w:rsidP="00A20CE2">
      <w:pPr>
        <w:jc w:val="center"/>
        <w:rPr>
          <w:b/>
          <w:bCs/>
        </w:rPr>
      </w:pPr>
      <w:r>
        <w:rPr>
          <w:b/>
          <w:bCs/>
        </w:rPr>
        <w:t xml:space="preserve">a Tiszavasvári Önkormányzati Tűzoltóság 2018. évi szakmai és </w:t>
      </w:r>
    </w:p>
    <w:p w:rsidR="00A20CE2" w:rsidRPr="00180B37" w:rsidRDefault="00A20CE2" w:rsidP="00A20CE2">
      <w:pPr>
        <w:jc w:val="center"/>
        <w:rPr>
          <w:b/>
          <w:bCs/>
        </w:rPr>
      </w:pPr>
      <w:r>
        <w:rPr>
          <w:b/>
          <w:bCs/>
        </w:rPr>
        <w:t>pénzügyi beszámolójáról</w:t>
      </w:r>
    </w:p>
    <w:p w:rsidR="00A20CE2" w:rsidRDefault="00A20CE2" w:rsidP="00A20CE2">
      <w:pPr>
        <w:jc w:val="center"/>
        <w:rPr>
          <w:b/>
          <w:bCs/>
        </w:rPr>
      </w:pPr>
    </w:p>
    <w:p w:rsidR="00AA7A69" w:rsidRDefault="00A20CE2" w:rsidP="00AA7A69">
      <w:pPr>
        <w:numPr>
          <w:ilvl w:val="0"/>
          <w:numId w:val="1"/>
        </w:numPr>
        <w:ind w:right="25"/>
        <w:jc w:val="both"/>
      </w:pPr>
      <w:r>
        <w:t>Tiszavasvári Város Önkormányzata Képviselő-testülete a tűz elleni védekezésről, a műszaki mentésről és a tűzoltóságról szóló 1996. évi XXXI. tv. 30.§ (5) bekezdésében foglaltakra tekintettel a Tiszavasvári Önkormányzati Tűzoltóság</w:t>
      </w:r>
      <w:r w:rsidRPr="006F479A">
        <w:t xml:space="preserve"> 201</w:t>
      </w:r>
      <w:r>
        <w:t>8</w:t>
      </w:r>
      <w:r w:rsidRPr="006F479A">
        <w:t>. évben végzett tevékenységéről</w:t>
      </w:r>
      <w:r>
        <w:t xml:space="preserve"> szóló beszámolót megtárgyalta és a határozat melléklete szerinti tartalommal elfogadja.</w:t>
      </w:r>
    </w:p>
    <w:p w:rsidR="00AA7A69" w:rsidRDefault="00AA7A69" w:rsidP="00AA7A69">
      <w:pPr>
        <w:ind w:left="720" w:right="25"/>
        <w:jc w:val="both"/>
      </w:pPr>
    </w:p>
    <w:p w:rsidR="00AA7A69" w:rsidRDefault="00AA7A69" w:rsidP="00AA7A69">
      <w:pPr>
        <w:numPr>
          <w:ilvl w:val="0"/>
          <w:numId w:val="1"/>
        </w:numPr>
        <w:ind w:right="25"/>
        <w:jc w:val="both"/>
      </w:pPr>
      <w:r>
        <w:t xml:space="preserve">A Képviselő-testület felkéri Németh Zoltán tűzoltóparancsnokot, hogy állítson össze egy </w:t>
      </w:r>
      <w:r w:rsidR="00011376">
        <w:t>összefoglaló tájékoztatót</w:t>
      </w:r>
      <w:r>
        <w:t>, mely az Önkormányzati Tűzoltóság al</w:t>
      </w:r>
      <w:r w:rsidR="00865E65">
        <w:t>kalmazottainak bértámogatásának elmaradásáról szól</w:t>
      </w:r>
      <w:r w:rsidR="00E15CA9">
        <w:t xml:space="preserve">, melynek alapján az önkormányzat írásbeli kezdeményezéssel él a megfelelő szervekhez a bérrendezés vonatkozásában. </w:t>
      </w:r>
    </w:p>
    <w:p w:rsidR="00E15CA9" w:rsidRDefault="00E15CA9" w:rsidP="00E15CA9">
      <w:pPr>
        <w:ind w:left="720" w:right="25"/>
        <w:jc w:val="both"/>
      </w:pPr>
      <w:bookmarkStart w:id="0" w:name="_GoBack"/>
      <w:bookmarkEnd w:id="0"/>
    </w:p>
    <w:p w:rsidR="00262BD6" w:rsidRDefault="00262BD6" w:rsidP="00262BD6">
      <w:pPr>
        <w:ind w:left="720" w:right="25"/>
      </w:pPr>
      <w:r>
        <w:t xml:space="preserve">Határidő:2019. március 1.                                                 </w:t>
      </w:r>
      <w:proofErr w:type="gramStart"/>
      <w:r w:rsidRPr="00262BD6">
        <w:t>Felelős:</w:t>
      </w:r>
      <w:r>
        <w:t>Németh</w:t>
      </w:r>
      <w:proofErr w:type="gramEnd"/>
      <w:r>
        <w:t xml:space="preserve"> Zoltán</w:t>
      </w:r>
      <w:r>
        <w:br/>
        <w:t xml:space="preserve">                                                                                  Önkormányzati Tűzoltóparancsnok</w:t>
      </w:r>
    </w:p>
    <w:p w:rsidR="00A20CE2" w:rsidRDefault="00A20CE2" w:rsidP="00A20CE2">
      <w:pPr>
        <w:ind w:left="360" w:right="25"/>
        <w:jc w:val="both"/>
      </w:pPr>
    </w:p>
    <w:p w:rsidR="00A20CE2" w:rsidRDefault="00A20CE2" w:rsidP="00A20CE2">
      <w:pPr>
        <w:numPr>
          <w:ilvl w:val="0"/>
          <w:numId w:val="1"/>
        </w:numPr>
        <w:ind w:right="23"/>
        <w:jc w:val="both"/>
      </w:pPr>
      <w:r>
        <w:t>Felkéri a Polgármestert, hogy tájékoztassa a Tiszavasvári Önkormányzati Tűzoltóság parancsnokát a hozott döntésről.</w:t>
      </w:r>
    </w:p>
    <w:p w:rsidR="00A20CE2" w:rsidRDefault="00A20CE2" w:rsidP="00A20CE2">
      <w:pPr>
        <w:ind w:right="23"/>
        <w:jc w:val="both"/>
      </w:pPr>
    </w:p>
    <w:p w:rsidR="00A20CE2" w:rsidRDefault="00A20CE2" w:rsidP="00A20CE2">
      <w:pPr>
        <w:ind w:right="23"/>
        <w:jc w:val="both"/>
      </w:pPr>
    </w:p>
    <w:p w:rsidR="00A20CE2" w:rsidRDefault="00A20CE2" w:rsidP="00A20CE2">
      <w:pPr>
        <w:ind w:right="23"/>
        <w:jc w:val="both"/>
      </w:pPr>
    </w:p>
    <w:p w:rsidR="00A20CE2" w:rsidRDefault="00A20CE2" w:rsidP="00A20CE2">
      <w:pPr>
        <w:ind w:right="23"/>
        <w:jc w:val="both"/>
      </w:pPr>
    </w:p>
    <w:p w:rsidR="00A20CE2" w:rsidRDefault="00A20CE2" w:rsidP="00A20CE2">
      <w:pPr>
        <w:ind w:right="23"/>
        <w:jc w:val="both"/>
      </w:pPr>
    </w:p>
    <w:p w:rsidR="00A20CE2" w:rsidRDefault="00A20CE2" w:rsidP="00A20CE2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Felelős:</w:t>
      </w:r>
      <w:r>
        <w:t xml:space="preserve"> Szőke Zoltán polgármester</w:t>
      </w:r>
    </w:p>
    <w:p w:rsidR="00AA7A69" w:rsidRDefault="00AA7A69" w:rsidP="00AA7A69">
      <w:pPr>
        <w:spacing w:after="200" w:line="276" w:lineRule="auto"/>
        <w:rPr>
          <w:b/>
        </w:rPr>
      </w:pPr>
    </w:p>
    <w:p w:rsidR="00AA7A69" w:rsidRDefault="00AA7A69" w:rsidP="00AA7A69">
      <w:pPr>
        <w:spacing w:after="200" w:line="276" w:lineRule="auto"/>
        <w:rPr>
          <w:b/>
        </w:rPr>
      </w:pPr>
    </w:p>
    <w:p w:rsidR="00AA7A69" w:rsidRDefault="00AA7A69" w:rsidP="00AA7A69">
      <w:pPr>
        <w:spacing w:after="200" w:line="276" w:lineRule="auto"/>
        <w:rPr>
          <w:b/>
        </w:rPr>
      </w:pPr>
    </w:p>
    <w:p w:rsidR="00AA7A69" w:rsidRPr="00862BFD" w:rsidRDefault="00AA7A69" w:rsidP="00AA7A69">
      <w:pPr>
        <w:jc w:val="both"/>
        <w:rPr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7A69" w:rsidRDefault="00AA7A69" w:rsidP="00AA7A69">
      <w:pPr>
        <w:ind w:firstLine="709"/>
        <w:rPr>
          <w:b/>
        </w:rPr>
      </w:pPr>
      <w:r>
        <w:rPr>
          <w:b/>
        </w:rPr>
        <w:t xml:space="preserve">         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spellStart"/>
      <w:r>
        <w:rPr>
          <w:b/>
        </w:rPr>
        <w:t>Ostorháziné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AA7A69" w:rsidRDefault="00AA7A69" w:rsidP="00AA7A69">
      <w:pPr>
        <w:spacing w:after="200" w:line="276" w:lineRule="auto"/>
        <w:rPr>
          <w:b/>
        </w:rPr>
      </w:pPr>
      <w:r>
        <w:rPr>
          <w:b/>
        </w:rPr>
        <w:t xml:space="preserve">        </w:t>
      </w:r>
      <w:r w:rsidR="00011376">
        <w:rPr>
          <w:b/>
        </w:rPr>
        <w:t xml:space="preserve">            </w:t>
      </w:r>
      <w:r>
        <w:rPr>
          <w:b/>
        </w:rPr>
        <w:t xml:space="preserve"> 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011376">
        <w:rPr>
          <w:b/>
        </w:rPr>
        <w:t xml:space="preserve">         </w:t>
      </w:r>
      <w:r>
        <w:rPr>
          <w:b/>
        </w:rPr>
        <w:t>jegyző</w:t>
      </w:r>
    </w:p>
    <w:p w:rsidR="00A20CE2" w:rsidRDefault="00A20CE2" w:rsidP="00A20CE2">
      <w:pPr>
        <w:spacing w:after="200" w:line="276" w:lineRule="auto"/>
        <w:rPr>
          <w:b/>
        </w:rPr>
      </w:pPr>
    </w:p>
    <w:p w:rsidR="00A20CE2" w:rsidRDefault="00A20CE2" w:rsidP="00A20CE2">
      <w:pPr>
        <w:jc w:val="right"/>
        <w:rPr>
          <w:b/>
        </w:rPr>
      </w:pPr>
      <w:r>
        <w:rPr>
          <w:b/>
          <w:i/>
        </w:rPr>
        <w:lastRenderedPageBreak/>
        <w:t>55/2019. (II.14.) Kt. sz. határozat melléklete</w:t>
      </w:r>
      <w:r>
        <w:rPr>
          <w:b/>
          <w:noProof/>
        </w:rPr>
        <w:drawing>
          <wp:inline distT="0" distB="0" distL="0" distR="0" wp14:anchorId="1A6817EE" wp14:editId="266AD09E">
            <wp:extent cx="5762625" cy="7762875"/>
            <wp:effectExtent l="0" t="0" r="9525" b="9525"/>
            <wp:docPr id="1" name="Kép 1" descr="C:\Users\Palló Tamás\Desktop\pdftopng\tzoltóság\SKM_C25819020609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ó Tamás\Desktop\pdftopng\tzoltóság\SKM_C2581902060901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AD1F7FD" wp14:editId="1423A6C4">
            <wp:extent cx="5762625" cy="8134350"/>
            <wp:effectExtent l="0" t="0" r="9525" b="0"/>
            <wp:docPr id="2" name="Kép 2" descr="C:\Users\Palló Tamás\Desktop\pdftopng\tzoltóság\SKM_C25819020609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ó Tamás\Desktop\pdftopng\tzoltóság\SKM_C2581902060901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6C15870" wp14:editId="326A931C">
            <wp:extent cx="5762625" cy="8134350"/>
            <wp:effectExtent l="0" t="0" r="9525" b="0"/>
            <wp:docPr id="3" name="Kép 3" descr="C:\Users\Palló Tamás\Desktop\pdftopng\tzoltóság\SKM_C258190206090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ó Tamás\Desktop\pdftopng\tzoltóság\SKM_C2581902060901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D9A6B85" wp14:editId="681B98B1">
            <wp:extent cx="5762625" cy="8134350"/>
            <wp:effectExtent l="0" t="0" r="9525" b="0"/>
            <wp:docPr id="4" name="Kép 4" descr="C:\Users\Palló Tamás\Desktop\pdftopng\tzoltóság\SKM_C25819020609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ó Tamás\Desktop\pdftopng\tzoltóság\SKM_C2581902060901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05BDB42B" wp14:editId="59B57E61">
            <wp:extent cx="5762625" cy="8134350"/>
            <wp:effectExtent l="0" t="0" r="9525" b="0"/>
            <wp:docPr id="5" name="Kép 5" descr="C:\Users\Palló Tamás\Desktop\pdftopng\tzoltóság\SKM_C25819020609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tzoltóság\SKM_C2581902060901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2BE4840" wp14:editId="78E68022">
            <wp:extent cx="5762625" cy="8134350"/>
            <wp:effectExtent l="0" t="0" r="9525" b="0"/>
            <wp:docPr id="6" name="Kép 6" descr="C:\Users\Palló Tamás\Desktop\pdftopng\tzoltóság\SKM_C258190206090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ó Tamás\Desktop\pdftopng\tzoltóság\SKM_C2581902060901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DCEA418" wp14:editId="3B79FD6B">
            <wp:extent cx="5762625" cy="8134350"/>
            <wp:effectExtent l="0" t="0" r="9525" b="0"/>
            <wp:docPr id="7" name="Kép 7" descr="C:\Users\Palló Tamás\Desktop\pdftopng\tzoltóság\SKM_C25819020609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ló Tamás\Desktop\pdftopng\tzoltóság\SKM_C2581902060901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1FBBD66" wp14:editId="419DCF7E">
            <wp:extent cx="5762625" cy="8134350"/>
            <wp:effectExtent l="0" t="0" r="9525" b="0"/>
            <wp:docPr id="8" name="Kép 8" descr="C:\Users\Palló Tamás\Desktop\pdftopng\tzoltóság\SKM_C258190206090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ló Tamás\Desktop\pdftopng\tzoltóság\SKM_C2581902060901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DDBA7" wp14:editId="20508F6E">
            <wp:extent cx="5760720" cy="8148333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D9B28CE" wp14:editId="5479495E">
            <wp:extent cx="5762625" cy="8134350"/>
            <wp:effectExtent l="0" t="0" r="9525" b="0"/>
            <wp:docPr id="10" name="Kép 10" descr="C:\Users\Palló Tamás\Desktop\pdftopng\tzoltóság\SKM_C258190206090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ló Tamás\Desktop\pdftopng\tzoltóság\SKM_C25819020609010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C006F84" wp14:editId="47C30906">
            <wp:extent cx="5762625" cy="8134350"/>
            <wp:effectExtent l="0" t="0" r="9525" b="0"/>
            <wp:docPr id="11" name="Kép 11" descr="C:\Users\Palló Tamás\Desktop\pdftopng\tzoltóság\SKM_C25819020609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lló Tamás\Desktop\pdftopng\tzoltóság\SKM_C2581902060901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12" w:rsidRDefault="00F03312"/>
    <w:sectPr w:rsidR="00F03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0CE2"/>
    <w:rsid w:val="00011376"/>
    <w:rsid w:val="00262BD6"/>
    <w:rsid w:val="00865E65"/>
    <w:rsid w:val="00A20CE2"/>
    <w:rsid w:val="00AA7A69"/>
    <w:rsid w:val="00E15CA9"/>
    <w:rsid w:val="00F0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030A"/>
  <w15:docId w15:val="{E9F086DD-E52D-48E3-A3D0-498DC2AC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20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20CE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0CE2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183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Ládi Zsanett</cp:lastModifiedBy>
  <cp:revision>5</cp:revision>
  <cp:lastPrinted>2019-02-18T06:38:00Z</cp:lastPrinted>
  <dcterms:created xsi:type="dcterms:W3CDTF">2019-02-15T10:49:00Z</dcterms:created>
  <dcterms:modified xsi:type="dcterms:W3CDTF">2019-02-28T14:42:00Z</dcterms:modified>
</cp:coreProperties>
</file>