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67" w:rsidRPr="00E02C67" w:rsidRDefault="00E02C67" w:rsidP="00E02C67">
      <w:pPr>
        <w:jc w:val="center"/>
        <w:rPr>
          <w:rFonts w:ascii="Times New Roman" w:hAnsi="Times New Roman" w:cs="Times New Roman"/>
          <w:b/>
          <w:spacing w:val="20"/>
          <w:sz w:val="40"/>
          <w:u w:val="single"/>
        </w:rPr>
      </w:pPr>
      <w:r w:rsidRPr="00E02C67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9264" behindDoc="0" locked="0" layoutInCell="0" allowOverlap="1" wp14:anchorId="04297790" wp14:editId="45DC6F3B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pacing w:val="20"/>
          <w:sz w:val="40"/>
          <w:u w:val="single"/>
        </w:rPr>
        <w:t>ELŐTERJESZTÉS</w:t>
      </w:r>
    </w:p>
    <w:p w:rsidR="00E02C67" w:rsidRPr="00E02C67" w:rsidRDefault="00E02C67" w:rsidP="00E02C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E02C67" w:rsidRPr="00E02C67" w:rsidRDefault="00E02C67" w:rsidP="00E02C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</w:rPr>
        <w:t>202</w:t>
      </w:r>
      <w:r w:rsidR="00BD4358">
        <w:rPr>
          <w:rFonts w:ascii="Times New Roman" w:hAnsi="Times New Roman" w:cs="Times New Roman"/>
          <w:sz w:val="24"/>
          <w:szCs w:val="24"/>
        </w:rPr>
        <w:t>4</w:t>
      </w:r>
      <w:r w:rsidRPr="00E02C67">
        <w:rPr>
          <w:rFonts w:ascii="Times New Roman" w:hAnsi="Times New Roman" w:cs="Times New Roman"/>
          <w:sz w:val="24"/>
          <w:szCs w:val="24"/>
        </w:rPr>
        <w:t xml:space="preserve">. </w:t>
      </w:r>
      <w:r w:rsidR="00BD4358">
        <w:rPr>
          <w:rFonts w:ascii="Times New Roman" w:hAnsi="Times New Roman" w:cs="Times New Roman"/>
          <w:sz w:val="24"/>
          <w:szCs w:val="24"/>
        </w:rPr>
        <w:t>november 21</w:t>
      </w:r>
      <w:r w:rsidRPr="00E02C67">
        <w:rPr>
          <w:rFonts w:ascii="Times New Roman" w:hAnsi="Times New Roman" w:cs="Times New Roman"/>
          <w:sz w:val="24"/>
          <w:szCs w:val="24"/>
        </w:rPr>
        <w:t>-</w:t>
      </w:r>
      <w:r w:rsidR="00BD4358">
        <w:rPr>
          <w:rFonts w:ascii="Times New Roman" w:hAnsi="Times New Roman" w:cs="Times New Roman"/>
          <w:sz w:val="24"/>
          <w:szCs w:val="24"/>
        </w:rPr>
        <w:t>é</w:t>
      </w:r>
      <w:r w:rsidRPr="00E02C6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E02C67">
        <w:rPr>
          <w:rFonts w:ascii="Times New Roman" w:hAnsi="Times New Roman" w:cs="Times New Roman"/>
          <w:sz w:val="24"/>
          <w:szCs w:val="24"/>
        </w:rPr>
        <w:t>artandó rendes ülésére</w:t>
      </w:r>
    </w:p>
    <w:p w:rsidR="00E02C67" w:rsidRPr="00E02C67" w:rsidRDefault="00E02C67" w:rsidP="00E02C6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A110A" w:rsidRDefault="00E02C67" w:rsidP="00F52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403B58">
        <w:rPr>
          <w:rFonts w:ascii="Times New Roman" w:hAnsi="Times New Roman" w:cs="Times New Roman"/>
          <w:sz w:val="24"/>
          <w:szCs w:val="24"/>
          <w:u w:val="single"/>
        </w:rPr>
        <w:t>z előterjesztés</w:t>
      </w:r>
      <w:r w:rsidRPr="00E02C67">
        <w:rPr>
          <w:rFonts w:ascii="Times New Roman" w:hAnsi="Times New Roman" w:cs="Times New Roman"/>
          <w:sz w:val="24"/>
          <w:szCs w:val="24"/>
          <w:u w:val="single"/>
        </w:rPr>
        <w:t xml:space="preserve"> tárgya</w:t>
      </w:r>
      <w:r w:rsidRPr="00E02C67">
        <w:rPr>
          <w:rFonts w:ascii="Times New Roman" w:hAnsi="Times New Roman" w:cs="Times New Roman"/>
          <w:sz w:val="24"/>
          <w:szCs w:val="24"/>
        </w:rPr>
        <w:t xml:space="preserve">: </w:t>
      </w:r>
      <w:r w:rsidR="00F527E0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Polgármesteri Hivatal</w:t>
      </w:r>
      <w:r w:rsidR="00F527E0"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7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3A11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4. december 30-31. </w:t>
      </w:r>
    </w:p>
    <w:p w:rsidR="00F527E0" w:rsidRPr="007D0FF9" w:rsidRDefault="00956007" w:rsidP="00F52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</w:t>
      </w:r>
      <w:proofErr w:type="gramStart"/>
      <w:r w:rsidR="00F527E0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közötti</w:t>
      </w:r>
      <w:proofErr w:type="gramEnd"/>
      <w:r w:rsidR="00F527E0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ügyfélfogadás rendjéről</w:t>
      </w:r>
    </w:p>
    <w:p w:rsidR="00E02C67" w:rsidRPr="00E02C67" w:rsidRDefault="00E02C67" w:rsidP="00E02C67">
      <w:pPr>
        <w:ind w:left="2700" w:hanging="27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Iktatószám:</w:t>
      </w:r>
      <w:r w:rsidRPr="00E02C67">
        <w:rPr>
          <w:rFonts w:ascii="Times New Roman" w:hAnsi="Times New Roman" w:cs="Times New Roman"/>
          <w:sz w:val="24"/>
          <w:szCs w:val="24"/>
        </w:rPr>
        <w:t xml:space="preserve"> TPH/</w:t>
      </w:r>
      <w:r w:rsidR="00956007">
        <w:rPr>
          <w:rFonts w:ascii="Times New Roman" w:hAnsi="Times New Roman" w:cs="Times New Roman"/>
          <w:sz w:val="24"/>
          <w:szCs w:val="24"/>
        </w:rPr>
        <w:t>2059-20</w:t>
      </w:r>
      <w:r w:rsidRPr="00E02C67">
        <w:rPr>
          <w:rFonts w:ascii="Times New Roman" w:hAnsi="Times New Roman" w:cs="Times New Roman"/>
          <w:sz w:val="24"/>
          <w:szCs w:val="24"/>
        </w:rPr>
        <w:t>/202</w:t>
      </w:r>
      <w:r w:rsidR="003A110A">
        <w:rPr>
          <w:rFonts w:ascii="Times New Roman" w:hAnsi="Times New Roman" w:cs="Times New Roman"/>
          <w:sz w:val="24"/>
          <w:szCs w:val="24"/>
        </w:rPr>
        <w:t>4</w:t>
      </w:r>
      <w:r w:rsidRPr="00E02C67">
        <w:rPr>
          <w:rFonts w:ascii="Times New Roman" w:hAnsi="Times New Roman" w:cs="Times New Roman"/>
          <w:sz w:val="24"/>
          <w:szCs w:val="24"/>
        </w:rPr>
        <w:t>.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="003A110A">
        <w:rPr>
          <w:rFonts w:ascii="Times New Roman" w:hAnsi="Times New Roman" w:cs="Times New Roman"/>
          <w:sz w:val="24"/>
          <w:szCs w:val="24"/>
        </w:rPr>
        <w:t xml:space="preserve"> </w:t>
      </w:r>
      <w:r w:rsidRPr="00E02C67">
        <w:rPr>
          <w:rFonts w:ascii="Times New Roman" w:hAnsi="Times New Roman" w:cs="Times New Roman"/>
          <w:sz w:val="24"/>
          <w:szCs w:val="24"/>
        </w:rPr>
        <w:t>-</w:t>
      </w:r>
    </w:p>
    <w:p w:rsidR="00E02C67" w:rsidRPr="00E02C67" w:rsidRDefault="00E02C67" w:rsidP="00E02C6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 előadója:</w:t>
      </w:r>
      <w:r w:rsidRPr="00E02C67">
        <w:rPr>
          <w:rFonts w:ascii="Times New Roman" w:hAnsi="Times New Roman" w:cs="Times New Roman"/>
          <w:sz w:val="24"/>
          <w:szCs w:val="24"/>
        </w:rPr>
        <w:t xml:space="preserve"> </w:t>
      </w:r>
      <w:r w:rsidR="003A110A">
        <w:rPr>
          <w:rFonts w:ascii="Times New Roman" w:hAnsi="Times New Roman" w:cs="Times New Roman"/>
          <w:sz w:val="24"/>
          <w:szCs w:val="24"/>
        </w:rPr>
        <w:t>Balázsi Csilla</w:t>
      </w:r>
      <w:r w:rsidRPr="00E02C67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Pr="00E02C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110A">
        <w:rPr>
          <w:rFonts w:ascii="Times New Roman" w:hAnsi="Times New Roman" w:cs="Times New Roman"/>
          <w:sz w:val="24"/>
          <w:szCs w:val="24"/>
        </w:rPr>
        <w:t>Köblösné</w:t>
      </w:r>
      <w:proofErr w:type="spellEnd"/>
      <w:r w:rsidR="003A110A">
        <w:rPr>
          <w:rFonts w:ascii="Times New Roman" w:hAnsi="Times New Roman" w:cs="Times New Roman"/>
          <w:sz w:val="24"/>
          <w:szCs w:val="24"/>
        </w:rPr>
        <w:t xml:space="preserve"> Szilágyi Nikoletta köztisztviselő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E02C67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C6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C6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E02C67" w:rsidRPr="00E02C67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</w:rPr>
            </w:pPr>
            <w:r w:rsidRPr="00E02C67">
              <w:rPr>
                <w:rFonts w:ascii="Times New Roman" w:hAnsi="Times New Roman" w:cs="Times New Roman"/>
                <w:sz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</w:rPr>
            </w:pPr>
            <w:r w:rsidRPr="00E02C67">
              <w:rPr>
                <w:rFonts w:ascii="Times New Roman" w:hAnsi="Times New Roman" w:cs="Times New Roman"/>
                <w:sz w:val="24"/>
              </w:rPr>
              <w:t>SZMSZ 4. sz. melléklet 1.30. pontja</w:t>
            </w:r>
          </w:p>
        </w:tc>
      </w:tr>
    </w:tbl>
    <w:p w:rsid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E02C67" w:rsidTr="00E02C6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Egyéb megjegyzés:</w:t>
      </w:r>
      <w:r w:rsidRPr="00E02C67">
        <w:rPr>
          <w:rFonts w:ascii="Times New Roman" w:hAnsi="Times New Roman" w:cs="Times New Roman"/>
          <w:sz w:val="24"/>
          <w:szCs w:val="24"/>
        </w:rPr>
        <w:t xml:space="preserve"> nincs</w:t>
      </w:r>
    </w:p>
    <w:p w:rsidR="00E02C67" w:rsidRPr="00E02C67" w:rsidRDefault="00E02C67" w:rsidP="00E02C67">
      <w:pPr>
        <w:pStyle w:val="Szvegtrzs"/>
        <w:rPr>
          <w:szCs w:val="24"/>
        </w:rPr>
      </w:pPr>
      <w:r w:rsidRPr="00E02C6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3A110A">
        <w:rPr>
          <w:rFonts w:ascii="Times New Roman" w:hAnsi="Times New Roman" w:cs="Times New Roman"/>
          <w:sz w:val="24"/>
          <w:szCs w:val="24"/>
        </w:rPr>
        <w:t>2024. november 13.</w:t>
      </w:r>
    </w:p>
    <w:p w:rsidR="00E02C67" w:rsidRDefault="00E02C67" w:rsidP="00AE238C">
      <w:pPr>
        <w:spacing w:after="0" w:line="240" w:lineRule="auto"/>
        <w:rPr>
          <w:sz w:val="24"/>
          <w:szCs w:val="24"/>
        </w:rPr>
      </w:pPr>
    </w:p>
    <w:p w:rsidR="00E02C67" w:rsidRPr="00AE238C" w:rsidRDefault="003A110A" w:rsidP="00AE238C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Köblösné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Szilágyi Nikoletta</w:t>
      </w:r>
    </w:p>
    <w:p w:rsidR="00E02C67" w:rsidRPr="00AE238C" w:rsidRDefault="00D22CD2" w:rsidP="00AE238C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E02C67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:rsidR="00E02C67" w:rsidRPr="00DB3440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DB3440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02C67" w:rsidRPr="000539EB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E02C67" w:rsidRPr="000539EB" w:rsidRDefault="00E02C67" w:rsidP="00E02C67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9" w:history="1">
        <w:r w:rsidRPr="000539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AE238C" w:rsidRPr="00AE238C" w:rsidRDefault="00AE238C" w:rsidP="00AE2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38C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 w:rsidR="00BD4358">
        <w:rPr>
          <w:rFonts w:ascii="Times New Roman" w:hAnsi="Times New Roman" w:cs="Times New Roman"/>
          <w:sz w:val="24"/>
          <w:szCs w:val="24"/>
        </w:rPr>
        <w:t>Köblösné</w:t>
      </w:r>
      <w:proofErr w:type="spellEnd"/>
      <w:r w:rsidR="00BD4358">
        <w:rPr>
          <w:rFonts w:ascii="Times New Roman" w:hAnsi="Times New Roman" w:cs="Times New Roman"/>
          <w:sz w:val="24"/>
          <w:szCs w:val="24"/>
        </w:rPr>
        <w:t xml:space="preserve"> Szilágyi Nikoletta</w:t>
      </w:r>
    </w:p>
    <w:p w:rsidR="00AE238C" w:rsidRPr="00AE238C" w:rsidRDefault="00AE238C" w:rsidP="00AE238C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ELŐTERJESZTÉS</w:t>
      </w: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238C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67" w:rsidRPr="000539EB" w:rsidRDefault="00E02C67" w:rsidP="00E02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67" w:rsidRPr="007D0FF9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Polgármesteri Hivatal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BD43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 december 30-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</w:t>
      </w:r>
      <w:r w:rsidR="00012F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közötti ügyfélfogadás rendjéről</w:t>
      </w:r>
    </w:p>
    <w:p w:rsidR="00012F77" w:rsidRDefault="00012F77" w:rsidP="00012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2F77" w:rsidRPr="00AE238C" w:rsidRDefault="00012F77" w:rsidP="00012F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38C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012F77" w:rsidRPr="007D0FF9" w:rsidRDefault="00E02C67" w:rsidP="00012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="00012F77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A Tiszavasvári Po</w:t>
      </w:r>
      <w:r w:rsidR="00012F77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lgármesteri Hivatal Jegyzője </w:t>
      </w:r>
      <w:r w:rsidR="00E43A74">
        <w:rPr>
          <w:rFonts w:ascii="Times New Roman" w:eastAsia="Times New Roman" w:hAnsi="Times New Roman" w:cs="Times New Roman"/>
          <w:sz w:val="24"/>
          <w:szCs w:val="20"/>
          <w:lang w:eastAsia="hu-HU"/>
        </w:rPr>
        <w:t>2024. november 11</w:t>
      </w:r>
      <w:r w:rsidR="00012F77">
        <w:rPr>
          <w:rFonts w:ascii="Times New Roman" w:eastAsia="Times New Roman" w:hAnsi="Times New Roman" w:cs="Times New Roman"/>
          <w:sz w:val="24"/>
          <w:szCs w:val="20"/>
          <w:lang w:eastAsia="hu-HU"/>
        </w:rPr>
        <w:t>-</w:t>
      </w:r>
      <w:r w:rsidR="00012F77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i levelében az al</w:t>
      </w:r>
      <w:r w:rsidR="00E43A74">
        <w:rPr>
          <w:rFonts w:ascii="Times New Roman" w:eastAsia="Times New Roman" w:hAnsi="Times New Roman" w:cs="Times New Roman"/>
          <w:sz w:val="24"/>
          <w:szCs w:val="20"/>
          <w:lang w:eastAsia="hu-HU"/>
        </w:rPr>
        <w:t>ábbi kérelemmel fordult hozzám.</w:t>
      </w:r>
    </w:p>
    <w:p w:rsidR="00012F77" w:rsidRPr="007D0FF9" w:rsidRDefault="00012F77" w:rsidP="00012F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12F77" w:rsidRPr="007D0FF9" w:rsidRDefault="00D22CD2" w:rsidP="00012F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„Tisztelt Polgármester Asszony</w:t>
      </w:r>
      <w:r w:rsidR="00012F77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:rsidR="007947D1" w:rsidRDefault="007947D1" w:rsidP="007947D1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2024-e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 év vége felé közeledünk, a köztisztviselők, a munkavállalók valamint a közfoglalkoztatottak szabadságuk hátralevő részét a decemberi hónapban, </w:t>
      </w:r>
      <w:r w:rsidRPr="00D40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elsősorban a két ünnep között 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szeretnék kivenni, illetve mint munkáltató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ekkor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tervezném kiadni. A Tiszavasvári Polgármesteri Hivatalban az ellátott feladatokhoz képest kevés a létszám, hiszen nagyon sok az olyan feladat, amit egy ember lát el.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Ebben az évben </w:t>
      </w:r>
      <w:r w:rsidRPr="00C771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túl vagyunk a 2024. évi Európai Parlament tagjai, a helyi önkormányzati képviselők és polgármesterek, valamint a nemzetiségi önkormányzati képviselők közös eljárásban lebonyolított általános választásán, amely kapcsán megnövekedett a feladatellátás is.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választás eredménye</w:t>
      </w:r>
      <w:r w:rsidRPr="00C771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következtében a polgármesteri munkakör átadás-átvétel, valamint a megválasztott képviselők beiktatásával kapcsolatos feladatok mennyisége sem segítették a szabadságok kiadását.</w:t>
      </w:r>
    </w:p>
    <w:p w:rsidR="007947D1" w:rsidRPr="00D40D8C" w:rsidRDefault="007947D1" w:rsidP="007947D1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Ennek okán a Polgármesteri Hivatal zavartalan ügyfélfogadási rendjével kapcsolatban keresem meg levelemmel.</w:t>
      </w:r>
    </w:p>
    <w:p w:rsidR="007947D1" w:rsidRPr="00D40D8C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2011. évi CXCIX. törvény (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Kttv</w:t>
      </w:r>
      <w:proofErr w:type="spell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.) 101.§ (1) alapján a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köztisztviselőt 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évi huszonöt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munkanap alapszabadság illeti meg. (2) A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z alapszabadságon felül besorol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ásától függően pótszabadság jár.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Kttv.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102.§ (1)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alapján 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tizenhat évesnél fiatalabb gyermek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e után további pótszabadság illeti meg.</w:t>
      </w:r>
    </w:p>
    <w:p w:rsidR="007947D1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947D1" w:rsidRPr="00D40D8C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2012. évi I. törvény (Mt.) 116. § kimondja, hogy az alapszabadság mértéke húsz munkanap. 117.§ az alapszabadságon felül a munkavállalónak életkor növekedése után további pótszabadság jár. 118.§ (1) A munkavállalónak a tizenhat évesnél fiatalabb gyermeke után további pótszabadság jár.</w:t>
      </w:r>
    </w:p>
    <w:p w:rsidR="007947D1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47D1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közfoglalkoztatottakra az Mt. 116.§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</w:t>
      </w:r>
      <w:proofErr w:type="gram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</w:t>
      </w:r>
      <w:proofErr w:type="spellEnd"/>
      <w:proofErr w:type="gram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alkalmazható, mely szerint az alapszabadság mértéke húsz munkanap.</w:t>
      </w:r>
    </w:p>
    <w:p w:rsidR="007947D1" w:rsidRPr="00D40D8C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947D1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A megnövekedett feladatok miatt év végére csúszik a szabadság legnagyobb része, amit a fenti okok miatt nem tudnak kivenni. A 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Kttv</w:t>
      </w:r>
      <w:proofErr w:type="spell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 104.§ (1) bekezdése kimondja, hogy a szabadságot esedékességének évében kell kiadni. A (7) bekezdés szerint az esedékesség évében kell kiadottnak tekinteni a szabadságot, ha igénybevétele az esedékesség évében megkezdődik és a szabadság következő évében kiadott része ne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m haladja meg az öt munkanapot.</w:t>
      </w:r>
    </w:p>
    <w:p w:rsidR="007947D1" w:rsidRPr="00D40D8C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7947D1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Ezért az a javaslatom, hogy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2024. december 30-31. közötti</w:t>
      </w:r>
      <w:r w:rsidRPr="00D40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két</w:t>
      </w:r>
      <w:r w:rsidRPr="00D40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munkanapon az ügyfélfogadási időben csak ügyelet működjön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, annak érdekében, hogy kiadhassam a szabadságok ki nem vett részét. Az ügyelet azt jelenti, hogy az ügyfélfogadási időben a Költségvetési és Adóigazgatási Osztályon, a Szociális és Igazgatási Osztályon illetve az Anyakönyvvezetői területen egy-egy fő fogja az ügyfélfogadási feladatokat személyesen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illetve telefonon ellátni.</w:t>
      </w:r>
    </w:p>
    <w:p w:rsidR="007947D1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Az ügyelet ideje alatt a Tiszavasvári Polgármesteri Hivatal főépülete zárva tart.</w:t>
      </w:r>
    </w:p>
    <w:p w:rsidR="007947D1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Az ügyfélfogadás helye: a Polgármesteri Hivatal bal oldali épületrész, Vasvári Pál Terem.</w:t>
      </w:r>
    </w:p>
    <w:p w:rsidR="007947D1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47D1" w:rsidRPr="00CB154F" w:rsidRDefault="007947D1" w:rsidP="007947D1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Az 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Mötv</w:t>
      </w:r>
      <w:proofErr w:type="spell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67. §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(1) bekezdés 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d)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pontja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kimondja, hogy a polgármester a jegyző javaslatára előterjesztést nyújt be a képviselő-testületnek a hivatal belső szervezeti tagozódásának, létszámának, munkarendjének, valamint ügyfélfog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adási rendjének meghatározására.</w:t>
      </w:r>
    </w:p>
    <w:p w:rsidR="007947D1" w:rsidRDefault="007947D1" w:rsidP="007947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12F77" w:rsidRDefault="007947D1" w:rsidP="007947D1">
      <w:p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Erre hivatkozva kérem, hogy szíveskedjen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képviselő-testület elé vinni javaslatomat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tájékoztatás és döntés céljából.</w:t>
      </w:r>
      <w:r w:rsidR="00012F77"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p w:rsidR="00012F77" w:rsidRDefault="00012F77" w:rsidP="00012F7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D57E6" w:rsidRPr="004D57E6" w:rsidRDefault="004D57E6" w:rsidP="00012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Tájékoztatom Tisztelt Képviselő-testületet, hogy a Tiszavasvári Járási Hivatal vezetőjével történt előzetes egyeztetés alapján 2024. december 30. és 31. napokon a Tiszavasvári Járási Hivatalban és a Kormányablakban az ügyfélfogadás szünetel igazgatási szünet elrendelése miatt.</w:t>
      </w:r>
    </w:p>
    <w:p w:rsidR="004D57E6" w:rsidRPr="004D57E6" w:rsidRDefault="004D57E6" w:rsidP="00012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D57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Kérem a Tisztelt képviselő-testületet,</w:t>
      </w:r>
      <w:r w:rsidRPr="007D0FF9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hogy a fenti körülmények figyelembevételével döntést hozni szíveskedjen.</w:t>
      </w:r>
    </w:p>
    <w:p w:rsidR="00861D57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BD4358"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D4358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13.</w:t>
      </w: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r w:rsidR="00BD435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861D57" w:rsidRPr="007D0FF9" w:rsidRDefault="00861D57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Default="00861D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61D57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lastRenderedPageBreak/>
        <w:t>HATÁROZAT-TERVEZET</w:t>
      </w:r>
    </w:p>
    <w:p w:rsidR="00016A7F" w:rsidRPr="007D0FF9" w:rsidRDefault="00016A7F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TISZAVASVÁRI VÁROS ÖNKORMÁNYZATA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KÉPVISELŐ TESTÜLETE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……/20</w:t>
      </w:r>
      <w:r w:rsidR="00016A7F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</w:t>
      </w:r>
      <w:r w:rsidR="00BD4358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4. (XI</w:t>
      </w: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</w:t>
      </w:r>
      <w:r w:rsidR="00BD4358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21</w:t>
      </w: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.) Kt. számú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határozata</w:t>
      </w:r>
      <w:proofErr w:type="gramEnd"/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61D57" w:rsidRDefault="00BD4358" w:rsidP="00BD43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Polgármesteri Hivatal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2024. december 30-31.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közötti ügyfélfogadás rendjéről</w:t>
      </w:r>
    </w:p>
    <w:p w:rsidR="00BD4358" w:rsidRPr="007D0FF9" w:rsidRDefault="00BD4358" w:rsidP="00BD43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A1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</w:t>
      </w:r>
      <w:r w:rsidR="008A175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2011. évi CLXXXIX. törvény 67. § </w:t>
      </w:r>
      <w:r w:rsidR="008A175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(1) bekezdés d) pontja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alapján </w:t>
      </w:r>
    </w:p>
    <w:p w:rsidR="00861D57" w:rsidRPr="007D0FF9" w:rsidRDefault="00861D57" w:rsidP="008A1752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Úgy dönt, hogy a Tiszavasvári Polgármesteri Hivatal </w:t>
      </w:r>
      <w:r w:rsidR="00861CD9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ügyfélfogadás</w:t>
      </w:r>
      <w:r w:rsidR="00861CD9">
        <w:rPr>
          <w:rFonts w:ascii="Times New Roman" w:eastAsia="Times New Roman" w:hAnsi="Times New Roman" w:cs="Times New Roman"/>
          <w:sz w:val="24"/>
          <w:szCs w:val="20"/>
          <w:lang w:eastAsia="hu-HU"/>
        </w:rPr>
        <w:t>i</w:t>
      </w:r>
      <w:r w:rsidR="00861CD9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rendjét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="005D701A"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="00BD4358">
        <w:rPr>
          <w:rFonts w:ascii="Times New Roman" w:eastAsia="Times New Roman" w:hAnsi="Times New Roman" w:cs="Times New Roman"/>
          <w:sz w:val="24"/>
          <w:szCs w:val="20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december </w:t>
      </w:r>
      <w:r w:rsidR="00BD4358">
        <w:rPr>
          <w:rFonts w:ascii="Times New Roman" w:eastAsia="Times New Roman" w:hAnsi="Times New Roman" w:cs="Times New Roman"/>
          <w:sz w:val="24"/>
          <w:szCs w:val="20"/>
          <w:lang w:eastAsia="hu-HU"/>
        </w:rPr>
        <w:t>30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-31</w:t>
      </w:r>
      <w:r w:rsidR="005D701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között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ügyeleti formában kell biztosítani.</w:t>
      </w:r>
    </w:p>
    <w:p w:rsidR="00861D57" w:rsidRPr="007D0FF9" w:rsidRDefault="00861D57" w:rsidP="00861D57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Felkéri a Polgármestert, hogy a Tiszavasvári Polgármesteri Hivatal Jegyzőjét a döntésről tájékoztassa.</w:t>
      </w:r>
    </w:p>
    <w:p w:rsidR="00861D57" w:rsidRPr="007D0FF9" w:rsidRDefault="00861D57" w:rsidP="00861D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="00624BDD">
        <w:rPr>
          <w:rFonts w:ascii="Times New Roman" w:eastAsia="Times New Roman" w:hAnsi="Times New Roman" w:cs="Times New Roman"/>
          <w:sz w:val="24"/>
          <w:szCs w:val="24"/>
          <w:lang w:eastAsia="hu-HU"/>
        </w:rPr>
        <w:t>: Balázsi Csilla</w:t>
      </w:r>
      <w:bookmarkStart w:id="0" w:name="_GoBack"/>
      <w:bookmarkEnd w:id="0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61D57" w:rsidRDefault="00861D57" w:rsidP="00861D57"/>
    <w:p w:rsidR="00E02C67" w:rsidRPr="000539EB" w:rsidRDefault="00E02C67" w:rsidP="00E02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C67" w:rsidRDefault="00E02C67" w:rsidP="00E02C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02C67" w:rsidRDefault="00E02C67" w:rsidP="00E02C67"/>
    <w:p w:rsidR="00D214A2" w:rsidRDefault="00D214A2"/>
    <w:sectPr w:rsidR="00D214A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467" w:rsidRDefault="00197467" w:rsidP="00861CD9">
      <w:pPr>
        <w:spacing w:after="0" w:line="240" w:lineRule="auto"/>
      </w:pPr>
      <w:r>
        <w:separator/>
      </w:r>
    </w:p>
  </w:endnote>
  <w:endnote w:type="continuationSeparator" w:id="0">
    <w:p w:rsidR="00197467" w:rsidRDefault="00197467" w:rsidP="0086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65122"/>
      <w:docPartObj>
        <w:docPartGallery w:val="Page Numbers (Bottom of Page)"/>
        <w:docPartUnique/>
      </w:docPartObj>
    </w:sdtPr>
    <w:sdtEndPr/>
    <w:sdtContent>
      <w:p w:rsidR="00861CD9" w:rsidRDefault="00861CD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BDD">
          <w:rPr>
            <w:noProof/>
          </w:rPr>
          <w:t>1</w:t>
        </w:r>
        <w:r>
          <w:fldChar w:fldCharType="end"/>
        </w:r>
      </w:p>
    </w:sdtContent>
  </w:sdt>
  <w:p w:rsidR="00861CD9" w:rsidRDefault="00861CD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467" w:rsidRDefault="00197467" w:rsidP="00861CD9">
      <w:pPr>
        <w:spacing w:after="0" w:line="240" w:lineRule="auto"/>
      </w:pPr>
      <w:r>
        <w:separator/>
      </w:r>
    </w:p>
  </w:footnote>
  <w:footnote w:type="continuationSeparator" w:id="0">
    <w:p w:rsidR="00197467" w:rsidRDefault="00197467" w:rsidP="00861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961F3"/>
    <w:multiLevelType w:val="hybridMultilevel"/>
    <w:tmpl w:val="D2EE7C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29"/>
    <w:rsid w:val="00012F77"/>
    <w:rsid w:val="00016A7F"/>
    <w:rsid w:val="000B27AE"/>
    <w:rsid w:val="000E0E29"/>
    <w:rsid w:val="00197467"/>
    <w:rsid w:val="00262EDE"/>
    <w:rsid w:val="00293BF8"/>
    <w:rsid w:val="002B6921"/>
    <w:rsid w:val="002C0698"/>
    <w:rsid w:val="003A110A"/>
    <w:rsid w:val="003A27CD"/>
    <w:rsid w:val="00403B58"/>
    <w:rsid w:val="00460172"/>
    <w:rsid w:val="00494183"/>
    <w:rsid w:val="004D0025"/>
    <w:rsid w:val="004D57E6"/>
    <w:rsid w:val="00545B7A"/>
    <w:rsid w:val="0059787A"/>
    <w:rsid w:val="005B595B"/>
    <w:rsid w:val="005D43D4"/>
    <w:rsid w:val="005D701A"/>
    <w:rsid w:val="00624BDD"/>
    <w:rsid w:val="006B1C32"/>
    <w:rsid w:val="006F148D"/>
    <w:rsid w:val="00710BEE"/>
    <w:rsid w:val="0075169D"/>
    <w:rsid w:val="007947D1"/>
    <w:rsid w:val="00861CD9"/>
    <w:rsid w:val="00861D57"/>
    <w:rsid w:val="00877981"/>
    <w:rsid w:val="00896D5D"/>
    <w:rsid w:val="008A1752"/>
    <w:rsid w:val="008A6C0C"/>
    <w:rsid w:val="00906AD8"/>
    <w:rsid w:val="00956007"/>
    <w:rsid w:val="00970413"/>
    <w:rsid w:val="009810F3"/>
    <w:rsid w:val="009C4F0D"/>
    <w:rsid w:val="00A94CF9"/>
    <w:rsid w:val="00AE238C"/>
    <w:rsid w:val="00B62C58"/>
    <w:rsid w:val="00B85CC4"/>
    <w:rsid w:val="00BA6863"/>
    <w:rsid w:val="00BD4358"/>
    <w:rsid w:val="00BF2222"/>
    <w:rsid w:val="00C069A7"/>
    <w:rsid w:val="00D203FB"/>
    <w:rsid w:val="00D214A2"/>
    <w:rsid w:val="00D22CD2"/>
    <w:rsid w:val="00D6627E"/>
    <w:rsid w:val="00E02C67"/>
    <w:rsid w:val="00E05E9A"/>
    <w:rsid w:val="00E43A74"/>
    <w:rsid w:val="00EF4B66"/>
    <w:rsid w:val="00F527E0"/>
    <w:rsid w:val="00FB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  <w:style w:type="paragraph" w:styleId="Buborkszveg">
    <w:name w:val="Balloon Text"/>
    <w:basedOn w:val="Norml"/>
    <w:link w:val="BuborkszvegChar"/>
    <w:uiPriority w:val="99"/>
    <w:semiHidden/>
    <w:unhideWhenUsed/>
    <w:rsid w:val="003A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1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  <w:style w:type="paragraph" w:styleId="Buborkszveg">
    <w:name w:val="Balloon Text"/>
    <w:basedOn w:val="Norml"/>
    <w:link w:val="BuborkszvegChar"/>
    <w:uiPriority w:val="99"/>
    <w:semiHidden/>
    <w:unhideWhenUsed/>
    <w:rsid w:val="003A1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1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715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PHadmin</cp:lastModifiedBy>
  <cp:revision>8</cp:revision>
  <cp:lastPrinted>2024-11-13T13:29:00Z</cp:lastPrinted>
  <dcterms:created xsi:type="dcterms:W3CDTF">2024-11-13T09:42:00Z</dcterms:created>
  <dcterms:modified xsi:type="dcterms:W3CDTF">2024-11-15T08:56:00Z</dcterms:modified>
</cp:coreProperties>
</file>