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8659" w14:textId="77777777" w:rsidR="002B5128" w:rsidRDefault="002B5128" w:rsidP="002B512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14:paraId="120AC05A" w14:textId="77777777" w:rsidR="002B5128" w:rsidRDefault="002B5128" w:rsidP="002B512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14:paraId="41820321" w14:textId="77777777" w:rsidR="002B5128" w:rsidRDefault="002B5128" w:rsidP="002B512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154/2023. (V.25.) Kt. számú </w:t>
      </w:r>
    </w:p>
    <w:p w14:paraId="33BED8F0" w14:textId="77777777" w:rsidR="002B5128" w:rsidRDefault="002B5128" w:rsidP="002B512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határozata</w:t>
      </w:r>
    </w:p>
    <w:p w14:paraId="3B9541C2" w14:textId="77777777" w:rsidR="002B5128" w:rsidRDefault="002B5128" w:rsidP="002B5128">
      <w:pPr>
        <w:rPr>
          <w:b/>
          <w:sz w:val="24"/>
          <w:szCs w:val="24"/>
        </w:rPr>
      </w:pPr>
    </w:p>
    <w:p w14:paraId="68088FC2" w14:textId="77777777" w:rsidR="002B5128" w:rsidRDefault="002B5128" w:rsidP="002B51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Magyar Állam tulajdonában lévő tiszavasvári 582/8, 582/10 és 582/15 helyrajzi számú ingatlanok önkormányzati tulajdonba vételéről</w:t>
      </w:r>
    </w:p>
    <w:p w14:paraId="2B7FEEFA" w14:textId="77777777" w:rsidR="002B5128" w:rsidRDefault="002B5128" w:rsidP="002B5128">
      <w:pPr>
        <w:tabs>
          <w:tab w:val="center" w:pos="6521"/>
        </w:tabs>
        <w:jc w:val="center"/>
        <w:rPr>
          <w:b/>
          <w:sz w:val="24"/>
          <w:szCs w:val="24"/>
        </w:rPr>
      </w:pPr>
    </w:p>
    <w:p w14:paraId="65FFBD11" w14:textId="77777777" w:rsidR="002B5128" w:rsidRDefault="002B5128" w:rsidP="002B5128">
      <w:pPr>
        <w:tabs>
          <w:tab w:val="center" w:pos="6521"/>
        </w:tabs>
        <w:jc w:val="center"/>
        <w:rPr>
          <w:b/>
          <w:sz w:val="24"/>
          <w:szCs w:val="24"/>
        </w:rPr>
      </w:pPr>
    </w:p>
    <w:p w14:paraId="1F05239F" w14:textId="77777777" w:rsidR="002B5128" w:rsidRDefault="002B5128" w:rsidP="002B5128">
      <w:pPr>
        <w:tabs>
          <w:tab w:val="center" w:pos="6521"/>
        </w:tabs>
        <w:jc w:val="center"/>
        <w:rPr>
          <w:b/>
          <w:sz w:val="24"/>
          <w:szCs w:val="24"/>
        </w:rPr>
      </w:pPr>
    </w:p>
    <w:p w14:paraId="23345A90" w14:textId="77777777" w:rsidR="002B5128" w:rsidRDefault="002B5128" w:rsidP="002B5128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az alábbi határozatot hozza:</w:t>
      </w:r>
    </w:p>
    <w:p w14:paraId="2A830AF3" w14:textId="77777777" w:rsidR="002B5128" w:rsidRDefault="002B5128" w:rsidP="002B5128">
      <w:pPr>
        <w:pStyle w:val="Szvegtrzs"/>
        <w:rPr>
          <w:szCs w:val="24"/>
        </w:rPr>
      </w:pPr>
    </w:p>
    <w:p w14:paraId="0047CE71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 Képviselő-testület a 294/2022. )XI.03.) Kt. számú határozatát hatályon kívül helyezi.</w:t>
      </w:r>
    </w:p>
    <w:p w14:paraId="5DC78770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14:paraId="4AA3AAFB" w14:textId="77777777" w:rsidR="002B5128" w:rsidRDefault="002B5128" w:rsidP="002B5128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A Képviselő-testületnek </w:t>
      </w:r>
      <w:r>
        <w:rPr>
          <w:b/>
          <w:color w:val="000000"/>
          <w:sz w:val="24"/>
          <w:szCs w:val="24"/>
        </w:rPr>
        <w:t xml:space="preserve">szándékában áll - </w:t>
      </w:r>
      <w:r>
        <w:rPr>
          <w:color w:val="000000"/>
          <w:sz w:val="24"/>
          <w:szCs w:val="24"/>
        </w:rPr>
        <w:t xml:space="preserve">a Magyar Állam tulajdonában és a Magyar Közút Nonprofit Zrt. vagyonkezelésében lévő tiszavasvári 582 helyrajzi számú ingatlan megosztása után kialakuló - tiszavasvári </w:t>
      </w:r>
      <w:r>
        <w:rPr>
          <w:b/>
          <w:color w:val="000000"/>
          <w:sz w:val="24"/>
          <w:szCs w:val="24"/>
        </w:rPr>
        <w:t>582/8,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582/10 és 582/15 helyrajzi számú ingatlanokat ingyenes önkormányzati tulajdonba venni.</w:t>
      </w:r>
    </w:p>
    <w:p w14:paraId="03E33881" w14:textId="77777777" w:rsidR="002B5128" w:rsidRDefault="002B5128" w:rsidP="002B5128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</w:p>
    <w:p w14:paraId="3EFB4DC2" w14:textId="16E88E32" w:rsidR="002B5128" w:rsidRDefault="00BA1505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B5128">
        <w:rPr>
          <w:color w:val="000000"/>
          <w:sz w:val="24"/>
          <w:szCs w:val="24"/>
        </w:rPr>
        <w:t>. Az Önkormányzat vállalja a tárgyi helyrajzi számú ingatlanok átadására vonatkozó eljárások során felmerülő költségek viselését.</w:t>
      </w:r>
    </w:p>
    <w:p w14:paraId="49E2DB5A" w14:textId="77777777" w:rsidR="002B5128" w:rsidRDefault="002B5128" w:rsidP="002B5128">
      <w:pPr>
        <w:pStyle w:val="Listaszerbekezds"/>
        <w:ind w:left="0" w:hanging="284"/>
        <w:jc w:val="both"/>
        <w:rPr>
          <w:b/>
          <w:color w:val="000000"/>
          <w:sz w:val="24"/>
          <w:szCs w:val="24"/>
        </w:rPr>
      </w:pPr>
    </w:p>
    <w:p w14:paraId="1F05D74D" w14:textId="13BDE742" w:rsidR="002B5128" w:rsidRDefault="00BA1505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5128">
        <w:rPr>
          <w:color w:val="000000"/>
          <w:sz w:val="24"/>
          <w:szCs w:val="24"/>
        </w:rPr>
        <w:t>. Felkéri a Polgármestert, hogy a Képviselő-testület határozatát küldje meg a Magyar Közút Nonprofit Zrt. részére a telekalakítási eljáráshoz szükséges meghatalmazás és hozzájárulás megadása céljából.</w:t>
      </w:r>
    </w:p>
    <w:p w14:paraId="3E216304" w14:textId="77777777" w:rsidR="002B5128" w:rsidRDefault="002B5128" w:rsidP="002B5128">
      <w:pPr>
        <w:pStyle w:val="Listaszerbekezds"/>
        <w:ind w:left="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1E05337" w14:textId="590671F3" w:rsidR="002B5128" w:rsidRDefault="00BA1505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B5128">
        <w:rPr>
          <w:color w:val="000000"/>
          <w:sz w:val="24"/>
          <w:szCs w:val="24"/>
        </w:rPr>
        <w:t>. Felhatalmazza a Polgármestert - a telekalakítás ingatlan-nyilvántartásban történő átvezetését követően - az átadás-átvétellel kapcsolatos feladatok teljes körű lebonyolítására és a szükséges jognyilatkozatok megtételére.</w:t>
      </w:r>
    </w:p>
    <w:p w14:paraId="35E538C0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14:paraId="35BEFA70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14:paraId="7A9A689C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azonnal, esedékességkor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Felelős: Szőke Zoltán polgármester</w:t>
      </w:r>
    </w:p>
    <w:p w14:paraId="10AC2548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14:paraId="371EF155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14:paraId="391D09DE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14:paraId="2A106822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14:paraId="5277BC10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14:paraId="5676983D" w14:textId="77777777" w:rsidR="002B5128" w:rsidRPr="002B5128" w:rsidRDefault="002B5128" w:rsidP="00364F94">
      <w:pPr>
        <w:pStyle w:val="Listaszerbekezds"/>
        <w:tabs>
          <w:tab w:val="center" w:pos="2268"/>
          <w:tab w:val="center" w:pos="6237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64F94">
        <w:rPr>
          <w:b/>
          <w:color w:val="000000"/>
          <w:sz w:val="24"/>
          <w:szCs w:val="24"/>
        </w:rPr>
        <w:tab/>
      </w:r>
      <w:r w:rsidRPr="002B5128">
        <w:rPr>
          <w:b/>
          <w:color w:val="000000"/>
          <w:sz w:val="24"/>
          <w:szCs w:val="24"/>
        </w:rPr>
        <w:t>Szőke Zoltán</w:t>
      </w:r>
      <w:r>
        <w:rPr>
          <w:b/>
          <w:color w:val="000000"/>
          <w:sz w:val="24"/>
          <w:szCs w:val="24"/>
        </w:rPr>
        <w:t xml:space="preserve"> </w:t>
      </w:r>
      <w:r w:rsidR="00364F94">
        <w:rPr>
          <w:b/>
          <w:color w:val="000000"/>
          <w:sz w:val="24"/>
          <w:szCs w:val="24"/>
        </w:rPr>
        <w:tab/>
      </w:r>
      <w:r w:rsidRPr="002B5128">
        <w:rPr>
          <w:b/>
          <w:color w:val="000000"/>
          <w:sz w:val="24"/>
          <w:szCs w:val="24"/>
        </w:rPr>
        <w:t>dr. Kórik Zsuzsanna</w:t>
      </w:r>
    </w:p>
    <w:p w14:paraId="1EBB419E" w14:textId="77777777" w:rsidR="002B5128" w:rsidRPr="002B5128" w:rsidRDefault="002B5128" w:rsidP="00364F94">
      <w:pPr>
        <w:pStyle w:val="Listaszerbekezds"/>
        <w:tabs>
          <w:tab w:val="center" w:pos="2268"/>
          <w:tab w:val="center" w:pos="6237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64F94">
        <w:rPr>
          <w:b/>
          <w:color w:val="000000"/>
          <w:sz w:val="24"/>
          <w:szCs w:val="24"/>
        </w:rPr>
        <w:tab/>
      </w:r>
      <w:r w:rsidRPr="002B5128">
        <w:rPr>
          <w:b/>
          <w:color w:val="000000"/>
          <w:sz w:val="24"/>
          <w:szCs w:val="24"/>
        </w:rPr>
        <w:t>polgármester</w:t>
      </w:r>
      <w:r>
        <w:rPr>
          <w:b/>
          <w:color w:val="000000"/>
          <w:sz w:val="24"/>
          <w:szCs w:val="24"/>
        </w:rPr>
        <w:t xml:space="preserve"> </w:t>
      </w:r>
      <w:r w:rsidR="00364F94">
        <w:rPr>
          <w:b/>
          <w:color w:val="000000"/>
          <w:sz w:val="24"/>
          <w:szCs w:val="24"/>
        </w:rPr>
        <w:tab/>
      </w:r>
      <w:r w:rsidRPr="002B5128">
        <w:rPr>
          <w:b/>
          <w:color w:val="000000"/>
          <w:sz w:val="24"/>
          <w:szCs w:val="24"/>
        </w:rPr>
        <w:t>jegyző</w:t>
      </w:r>
    </w:p>
    <w:p w14:paraId="10D0FBA1" w14:textId="77777777" w:rsidR="002B5128" w:rsidRDefault="002B5128" w:rsidP="002B512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3C520FED" w14:textId="77777777" w:rsidR="002B5128" w:rsidRDefault="002B5128" w:rsidP="002B5128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14:paraId="3339D908" w14:textId="77777777" w:rsidR="002B5128" w:rsidRDefault="002B5128" w:rsidP="002B5128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14:paraId="4D47CAE4" w14:textId="77777777" w:rsidR="002B5128" w:rsidRDefault="002B5128" w:rsidP="002B5128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14:paraId="563F7580" w14:textId="77777777" w:rsidR="002B5128" w:rsidRDefault="002B5128" w:rsidP="002B5128">
      <w:pPr>
        <w:tabs>
          <w:tab w:val="center" w:pos="6521"/>
        </w:tabs>
        <w:jc w:val="both"/>
        <w:rPr>
          <w:b/>
          <w:sz w:val="24"/>
          <w:szCs w:val="24"/>
        </w:rPr>
      </w:pPr>
    </w:p>
    <w:p w14:paraId="5B8BA62F" w14:textId="77777777" w:rsidR="00B672F1" w:rsidRDefault="00B672F1"/>
    <w:sectPr w:rsidR="00B6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128"/>
    <w:rsid w:val="002B5128"/>
    <w:rsid w:val="00364F94"/>
    <w:rsid w:val="00B672F1"/>
    <w:rsid w:val="00B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DD17"/>
  <w15:docId w15:val="{CD9361C6-5BE6-400D-B801-2B4FBB03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B512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B512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B51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2</cp:revision>
  <dcterms:created xsi:type="dcterms:W3CDTF">2023-05-30T07:38:00Z</dcterms:created>
  <dcterms:modified xsi:type="dcterms:W3CDTF">2023-06-06T09:43:00Z</dcterms:modified>
</cp:coreProperties>
</file>