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9D" w:rsidRPr="00827559" w:rsidRDefault="0009649D" w:rsidP="0009649D">
      <w:pPr>
        <w:widowControl w:val="0"/>
        <w:jc w:val="center"/>
        <w:rPr>
          <w:b/>
          <w:caps/>
          <w:kern w:val="28"/>
        </w:rPr>
      </w:pPr>
      <w:r w:rsidRPr="00827559">
        <w:rPr>
          <w:b/>
          <w:caps/>
          <w:kern w:val="28"/>
        </w:rPr>
        <w:t>TISZAVASVÁRI VÁROS ÖNKORMÁNYZATA</w:t>
      </w:r>
    </w:p>
    <w:p w:rsidR="0009649D" w:rsidRPr="00827559" w:rsidRDefault="0009649D" w:rsidP="0009649D">
      <w:pPr>
        <w:jc w:val="center"/>
        <w:rPr>
          <w:b/>
          <w:szCs w:val="24"/>
        </w:rPr>
      </w:pPr>
      <w:r w:rsidRPr="00827559">
        <w:rPr>
          <w:b/>
          <w:szCs w:val="24"/>
        </w:rPr>
        <w:t>KÉPVISELŐ-TESTÜLETÉNEK</w:t>
      </w:r>
    </w:p>
    <w:p w:rsidR="0009649D" w:rsidRPr="00827559" w:rsidRDefault="0009649D" w:rsidP="0009649D">
      <w:pPr>
        <w:jc w:val="center"/>
        <w:rPr>
          <w:b/>
          <w:szCs w:val="24"/>
        </w:rPr>
      </w:pPr>
      <w:r>
        <w:rPr>
          <w:b/>
          <w:szCs w:val="24"/>
        </w:rPr>
        <w:t>330</w:t>
      </w:r>
      <w:r>
        <w:rPr>
          <w:b/>
          <w:szCs w:val="24"/>
        </w:rPr>
        <w:t>/2019. (</w:t>
      </w:r>
      <w:r w:rsidRPr="00827559">
        <w:rPr>
          <w:b/>
          <w:szCs w:val="24"/>
        </w:rPr>
        <w:t>I</w:t>
      </w:r>
      <w:r>
        <w:rPr>
          <w:b/>
          <w:szCs w:val="24"/>
        </w:rPr>
        <w:t>X</w:t>
      </w:r>
      <w:r>
        <w:rPr>
          <w:b/>
          <w:szCs w:val="24"/>
        </w:rPr>
        <w:t>.16</w:t>
      </w:r>
      <w:r w:rsidRPr="00827559">
        <w:rPr>
          <w:b/>
          <w:szCs w:val="24"/>
        </w:rPr>
        <w:t>.) Kt. számú</w:t>
      </w:r>
    </w:p>
    <w:p w:rsidR="0009649D" w:rsidRPr="00827559" w:rsidRDefault="0009649D" w:rsidP="0009649D">
      <w:pPr>
        <w:jc w:val="center"/>
        <w:rPr>
          <w:b/>
          <w:szCs w:val="24"/>
        </w:rPr>
      </w:pPr>
      <w:r w:rsidRPr="00827559">
        <w:rPr>
          <w:b/>
          <w:szCs w:val="24"/>
        </w:rPr>
        <w:t>Határozata</w:t>
      </w:r>
    </w:p>
    <w:p w:rsidR="0009649D" w:rsidRPr="00827559" w:rsidRDefault="0009649D" w:rsidP="0009649D">
      <w:pPr>
        <w:jc w:val="center"/>
        <w:rPr>
          <w:b/>
          <w:szCs w:val="24"/>
        </w:rPr>
      </w:pPr>
    </w:p>
    <w:p w:rsidR="0009649D" w:rsidRDefault="0009649D" w:rsidP="0009649D">
      <w:pPr>
        <w:jc w:val="center"/>
        <w:rPr>
          <w:b/>
          <w:szCs w:val="24"/>
        </w:rPr>
      </w:pPr>
      <w:proofErr w:type="spellStart"/>
      <w:r>
        <w:rPr>
          <w:b/>
        </w:rPr>
        <w:t>Tiva-Szolg</w:t>
      </w:r>
      <w:proofErr w:type="spellEnd"/>
      <w:r w:rsidRPr="00FF1334">
        <w:rPr>
          <w:b/>
          <w:szCs w:val="24"/>
        </w:rPr>
        <w:t xml:space="preserve"> Nonprofit Kf</w:t>
      </w:r>
      <w:r>
        <w:rPr>
          <w:b/>
          <w:szCs w:val="24"/>
        </w:rPr>
        <w:t>t. könyvvizsgálójának</w:t>
      </w:r>
      <w:r w:rsidRPr="00FF1334">
        <w:rPr>
          <w:b/>
          <w:szCs w:val="24"/>
        </w:rPr>
        <w:t xml:space="preserve"> </w:t>
      </w:r>
      <w:r>
        <w:rPr>
          <w:b/>
          <w:szCs w:val="24"/>
        </w:rPr>
        <w:t>megválasztásáról és Alapító Okiratának módosításáról</w:t>
      </w:r>
    </w:p>
    <w:p w:rsidR="0009649D" w:rsidRPr="00477CEC" w:rsidRDefault="0009649D" w:rsidP="0009649D">
      <w:pPr>
        <w:jc w:val="center"/>
        <w:rPr>
          <w:b/>
          <w:szCs w:val="24"/>
        </w:rPr>
      </w:pPr>
    </w:p>
    <w:p w:rsidR="0009649D" w:rsidRPr="00827559" w:rsidRDefault="0009649D" w:rsidP="0009649D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 w:rsidRPr="00827559">
        <w:rPr>
          <w:rFonts w:eastAsiaTheme="minorHAnsi"/>
          <w:b/>
          <w:szCs w:val="24"/>
          <w:lang w:eastAsia="en-US"/>
        </w:rPr>
        <w:t xml:space="preserve">(mely egyben a Tiszavasvári Településszolgáltatási és Vagyonkezelő Nonprofit Korlátolt Felelősségű Társaság </w:t>
      </w:r>
      <w:r>
        <w:rPr>
          <w:rFonts w:eastAsiaTheme="minorHAnsi"/>
          <w:b/>
          <w:szCs w:val="24"/>
          <w:lang w:eastAsia="en-US"/>
        </w:rPr>
        <w:t>22</w:t>
      </w:r>
      <w:bookmarkStart w:id="0" w:name="_GoBack"/>
      <w:bookmarkEnd w:id="0"/>
      <w:r w:rsidRPr="00827559">
        <w:rPr>
          <w:rFonts w:eastAsiaTheme="minorHAnsi"/>
          <w:b/>
          <w:szCs w:val="24"/>
          <w:lang w:eastAsia="en-US"/>
        </w:rPr>
        <w:t>/2019. (I</w:t>
      </w:r>
      <w:r>
        <w:rPr>
          <w:rFonts w:eastAsiaTheme="minorHAnsi"/>
          <w:b/>
          <w:szCs w:val="24"/>
          <w:lang w:eastAsia="en-US"/>
        </w:rPr>
        <w:t>X</w:t>
      </w:r>
      <w:r>
        <w:rPr>
          <w:rFonts w:eastAsiaTheme="minorHAnsi"/>
          <w:b/>
          <w:szCs w:val="24"/>
          <w:lang w:eastAsia="en-US"/>
        </w:rPr>
        <w:t>.16</w:t>
      </w:r>
      <w:r w:rsidRPr="00827559">
        <w:rPr>
          <w:rFonts w:eastAsiaTheme="minorHAnsi"/>
          <w:b/>
          <w:szCs w:val="24"/>
          <w:lang w:eastAsia="en-US"/>
        </w:rPr>
        <w:t>.) számú alapítói döntése)</w:t>
      </w:r>
    </w:p>
    <w:p w:rsidR="0009649D" w:rsidRDefault="0009649D" w:rsidP="0009649D">
      <w:pPr>
        <w:rPr>
          <w:szCs w:val="24"/>
        </w:rPr>
      </w:pPr>
      <w:r w:rsidRPr="000A1734">
        <w:t xml:space="preserve">Tiszavasvári Város Önkormányzata Képviselő-testülete a </w:t>
      </w:r>
      <w:proofErr w:type="spellStart"/>
      <w:r w:rsidRPr="000A1734">
        <w:t>Tiva-Szolg</w:t>
      </w:r>
      <w:proofErr w:type="spellEnd"/>
      <w:r w:rsidRPr="000A1734">
        <w:rPr>
          <w:szCs w:val="24"/>
        </w:rPr>
        <w:t xml:space="preserve"> Nonprofit Kft. könyvvizsgálójának megválasztásáról és Alapító Okiratának módosításáról szóló előterjesztést megtárgyalta és a</w:t>
      </w:r>
      <w:r>
        <w:rPr>
          <w:b/>
          <w:szCs w:val="24"/>
        </w:rPr>
        <w:t xml:space="preserve"> </w:t>
      </w:r>
      <w:r w:rsidRPr="000A1734">
        <w:t>Polgári Törvénykönyvről szóló 2013. évi V. törvény. 3:102.§ és a 3:109.§</w:t>
      </w:r>
      <w:proofErr w:type="spellStart"/>
      <w:r w:rsidRPr="000A1734">
        <w:t>-ai</w:t>
      </w:r>
      <w:proofErr w:type="spellEnd"/>
      <w:r w:rsidRPr="000A1734">
        <w:t xml:space="preserve"> al</w:t>
      </w:r>
      <w:r w:rsidRPr="000A1734">
        <w:rPr>
          <w:szCs w:val="24"/>
        </w:rPr>
        <w:t xml:space="preserve">apján </w:t>
      </w:r>
      <w:r>
        <w:rPr>
          <w:szCs w:val="24"/>
        </w:rPr>
        <w:t>az alábbi határozatot hozza:</w:t>
      </w:r>
    </w:p>
    <w:p w:rsidR="0009649D" w:rsidRDefault="0009649D" w:rsidP="0009649D">
      <w:pPr>
        <w:rPr>
          <w:szCs w:val="24"/>
        </w:rPr>
      </w:pPr>
    </w:p>
    <w:p w:rsidR="0009649D" w:rsidRPr="00555E12" w:rsidRDefault="0009649D" w:rsidP="0009649D">
      <w:pPr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Pr="00555E12">
        <w:rPr>
          <w:rFonts w:eastAsia="Calibri"/>
          <w:szCs w:val="24"/>
        </w:rPr>
        <w:t xml:space="preserve">A Tiszavasvári Településszolgáltatási és Vagyonkezelő Nonprofit Korlátolt Felelősségű Társaság könyvvizsgálójának </w:t>
      </w:r>
      <w:r w:rsidRPr="00555E12">
        <w:rPr>
          <w:rFonts w:eastAsia="Calibri"/>
          <w:b/>
          <w:szCs w:val="24"/>
        </w:rPr>
        <w:t>2019. szeptember 17-től 2024. szeptember 17-ig terjedő</w:t>
      </w:r>
      <w:r w:rsidRPr="00555E12">
        <w:rPr>
          <w:rFonts w:eastAsia="Calibri"/>
          <w:szCs w:val="24"/>
        </w:rPr>
        <w:t xml:space="preserve"> határozott időtartamra az</w:t>
      </w:r>
      <w:r w:rsidRPr="00555E12">
        <w:rPr>
          <w:rFonts w:eastAsia="Calibri"/>
          <w:b/>
          <w:szCs w:val="24"/>
        </w:rPr>
        <w:t xml:space="preserve"> EXPERTUS-AUDIT </w:t>
      </w:r>
      <w:proofErr w:type="spellStart"/>
      <w:r w:rsidRPr="00555E12">
        <w:rPr>
          <w:rFonts w:eastAsia="Calibri"/>
          <w:b/>
          <w:szCs w:val="24"/>
        </w:rPr>
        <w:t>KFT.-t</w:t>
      </w:r>
      <w:proofErr w:type="spellEnd"/>
      <w:r w:rsidRPr="00555E12">
        <w:rPr>
          <w:rFonts w:eastAsia="Calibri"/>
          <w:b/>
          <w:szCs w:val="24"/>
        </w:rPr>
        <w:t xml:space="preserve"> választja meg</w:t>
      </w:r>
      <w:r w:rsidRPr="00555E12">
        <w:rPr>
          <w:rFonts w:eastAsia="Calibri"/>
          <w:szCs w:val="24"/>
        </w:rPr>
        <w:t xml:space="preserve"> (cégjegyzékszám: Nyíregyházi Törvényszék Cégbírósága, Cg. 15-09-065053, kamarai nyilvántartási szám: 001217</w:t>
      </w:r>
      <w:r w:rsidRPr="00555E12">
        <w:rPr>
          <w:rFonts w:eastAsia="Calibri"/>
          <w:b/>
          <w:szCs w:val="24"/>
        </w:rPr>
        <w:t xml:space="preserve">., képviseli: </w:t>
      </w:r>
      <w:proofErr w:type="spellStart"/>
      <w:r w:rsidRPr="00555E12">
        <w:rPr>
          <w:rFonts w:eastAsia="Calibri"/>
          <w:b/>
          <w:szCs w:val="24"/>
        </w:rPr>
        <w:t>Szélesné</w:t>
      </w:r>
      <w:proofErr w:type="spellEnd"/>
      <w:r w:rsidRPr="00555E12">
        <w:rPr>
          <w:rFonts w:eastAsia="Calibri"/>
          <w:b/>
          <w:szCs w:val="24"/>
        </w:rPr>
        <w:t xml:space="preserve"> </w:t>
      </w:r>
      <w:proofErr w:type="spellStart"/>
      <w:r w:rsidRPr="00555E12">
        <w:rPr>
          <w:rFonts w:eastAsia="Calibri"/>
          <w:b/>
          <w:szCs w:val="24"/>
        </w:rPr>
        <w:t>Szelkó</w:t>
      </w:r>
      <w:proofErr w:type="spellEnd"/>
      <w:r w:rsidRPr="00555E12">
        <w:rPr>
          <w:rFonts w:eastAsia="Calibri"/>
          <w:b/>
          <w:szCs w:val="24"/>
        </w:rPr>
        <w:t xml:space="preserve"> Ildikó ügyvezető</w:t>
      </w:r>
      <w:r w:rsidRPr="00555E12">
        <w:rPr>
          <w:rFonts w:eastAsia="Calibri"/>
          <w:szCs w:val="24"/>
        </w:rPr>
        <w:t xml:space="preserve">) 4400 Nyíregyháza, Bocskai u. 49. sz. székhelyű gazdasági társaság, </w:t>
      </w:r>
      <w:r w:rsidRPr="00555E12">
        <w:rPr>
          <w:rFonts w:eastAsia="Calibri"/>
          <w:szCs w:val="24"/>
          <w:lang w:bidi="he-IL"/>
        </w:rPr>
        <w:t xml:space="preserve">amelynek természetes személy képviselőjeként </w:t>
      </w:r>
      <w:proofErr w:type="spellStart"/>
      <w:r w:rsidRPr="00555E12">
        <w:rPr>
          <w:rFonts w:eastAsia="Calibri"/>
          <w:szCs w:val="24"/>
        </w:rPr>
        <w:t>Szélesné</w:t>
      </w:r>
      <w:proofErr w:type="spellEnd"/>
      <w:r w:rsidRPr="00555E12">
        <w:rPr>
          <w:rFonts w:eastAsia="Calibri"/>
          <w:szCs w:val="24"/>
        </w:rPr>
        <w:t xml:space="preserve"> </w:t>
      </w:r>
      <w:proofErr w:type="spellStart"/>
      <w:r w:rsidRPr="00555E12">
        <w:rPr>
          <w:rFonts w:eastAsia="Calibri"/>
          <w:szCs w:val="24"/>
        </w:rPr>
        <w:t>Szelkó</w:t>
      </w:r>
      <w:proofErr w:type="spellEnd"/>
      <w:r w:rsidRPr="00555E12">
        <w:rPr>
          <w:rFonts w:eastAsia="Calibri"/>
          <w:szCs w:val="24"/>
        </w:rPr>
        <w:t xml:space="preserve"> Ildikó bejegyzett könyvvizsgáló (</w:t>
      </w:r>
      <w:proofErr w:type="spellStart"/>
      <w:r w:rsidRPr="00555E12">
        <w:rPr>
          <w:rFonts w:eastAsia="Calibri"/>
          <w:szCs w:val="24"/>
        </w:rPr>
        <w:t>sz</w:t>
      </w:r>
      <w:proofErr w:type="spellEnd"/>
      <w:r w:rsidRPr="00555E12">
        <w:rPr>
          <w:rFonts w:eastAsia="Calibri"/>
          <w:szCs w:val="24"/>
        </w:rPr>
        <w:t xml:space="preserve">: 1966. szeptember 21, an: </w:t>
      </w:r>
      <w:proofErr w:type="spellStart"/>
      <w:r w:rsidRPr="00555E12">
        <w:rPr>
          <w:rFonts w:eastAsia="Calibri"/>
          <w:szCs w:val="24"/>
        </w:rPr>
        <w:t>Giba</w:t>
      </w:r>
      <w:proofErr w:type="spellEnd"/>
      <w:r w:rsidRPr="00555E12">
        <w:rPr>
          <w:rFonts w:eastAsia="Calibri"/>
          <w:szCs w:val="24"/>
        </w:rPr>
        <w:t xml:space="preserve"> Ilona, kamarai nyilvántartási szám: 002043) 4400 Nyíregyháza, Bocskai u. 49. </w:t>
      </w:r>
      <w:r w:rsidRPr="00555E12">
        <w:rPr>
          <w:rFonts w:eastAsia="Calibri"/>
          <w:szCs w:val="24"/>
          <w:lang w:bidi="he-IL"/>
        </w:rPr>
        <w:t xml:space="preserve">sz. alatti lakos jár el. </w:t>
      </w:r>
    </w:p>
    <w:p w:rsidR="0009649D" w:rsidRPr="00555E12" w:rsidRDefault="0009649D" w:rsidP="0009649D">
      <w:pPr>
        <w:rPr>
          <w:b/>
          <w:szCs w:val="24"/>
        </w:rPr>
      </w:pPr>
    </w:p>
    <w:p w:rsidR="0009649D" w:rsidRPr="00555E12" w:rsidRDefault="0009649D" w:rsidP="0009649D">
      <w:pPr>
        <w:rPr>
          <w:szCs w:val="24"/>
        </w:rPr>
      </w:pPr>
      <w:r w:rsidRPr="00555E12">
        <w:rPr>
          <w:b/>
          <w:szCs w:val="24"/>
        </w:rPr>
        <w:t>Határidő</w:t>
      </w:r>
      <w:r w:rsidRPr="00555E12">
        <w:rPr>
          <w:szCs w:val="24"/>
        </w:rPr>
        <w:t xml:space="preserve">: </w:t>
      </w:r>
      <w:proofErr w:type="gramStart"/>
      <w:r w:rsidRPr="00555E12">
        <w:rPr>
          <w:szCs w:val="24"/>
        </w:rPr>
        <w:t xml:space="preserve">azonnal </w:t>
      </w:r>
      <w:r w:rsidRPr="00555E12">
        <w:rPr>
          <w:szCs w:val="24"/>
        </w:rPr>
        <w:tab/>
        <w:t xml:space="preserve">                                 </w:t>
      </w:r>
      <w:r w:rsidRPr="00555E12">
        <w:rPr>
          <w:b/>
          <w:szCs w:val="24"/>
        </w:rPr>
        <w:t>Felelős</w:t>
      </w:r>
      <w:proofErr w:type="gramEnd"/>
      <w:r w:rsidRPr="00555E12">
        <w:rPr>
          <w:szCs w:val="24"/>
        </w:rPr>
        <w:t>: Szőke Zoltán polgármester</w:t>
      </w:r>
    </w:p>
    <w:p w:rsidR="0009649D" w:rsidRPr="00555E12" w:rsidRDefault="0009649D" w:rsidP="0009649D">
      <w:pPr>
        <w:tabs>
          <w:tab w:val="left" w:pos="284"/>
        </w:tabs>
        <w:rPr>
          <w:rFonts w:eastAsia="Calibri"/>
          <w:szCs w:val="24"/>
          <w:lang w:eastAsia="en-US"/>
        </w:rPr>
      </w:pPr>
    </w:p>
    <w:p w:rsidR="0009649D" w:rsidRPr="00555E12" w:rsidRDefault="0009649D" w:rsidP="0009649D">
      <w:pPr>
        <w:tabs>
          <w:tab w:val="left" w:pos="284"/>
        </w:tabs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Pr="00555E12">
        <w:rPr>
          <w:rFonts w:eastAsia="Calibri"/>
          <w:szCs w:val="24"/>
        </w:rPr>
        <w:t>Elfogadja a határozat 1. mellékletét képező</w:t>
      </w:r>
      <w:r>
        <w:rPr>
          <w:rFonts w:eastAsia="Calibri"/>
          <w:szCs w:val="24"/>
        </w:rPr>
        <w:t xml:space="preserve"> tartalommal a </w:t>
      </w:r>
      <w:r w:rsidRPr="00555E12">
        <w:rPr>
          <w:rFonts w:eastAsia="Calibri"/>
          <w:szCs w:val="24"/>
        </w:rPr>
        <w:t xml:space="preserve">Tiszavasvári Településszolgáltatási és Vagyonkezelő Nonprofit Korlátolt Felelősségű </w:t>
      </w:r>
      <w:proofErr w:type="gramStart"/>
      <w:r w:rsidRPr="00555E12">
        <w:rPr>
          <w:rFonts w:eastAsia="Calibri"/>
          <w:szCs w:val="24"/>
        </w:rPr>
        <w:t>Társasá</w:t>
      </w:r>
      <w:r>
        <w:rPr>
          <w:rFonts w:eastAsia="Calibri"/>
          <w:szCs w:val="24"/>
        </w:rPr>
        <w:t>g</w:t>
      </w:r>
      <w:r w:rsidRPr="00555E12">
        <w:rPr>
          <w:rFonts w:eastAsia="Calibri"/>
          <w:szCs w:val="24"/>
        </w:rPr>
        <w:t xml:space="preserve"> alapító</w:t>
      </w:r>
      <w:proofErr w:type="gramEnd"/>
      <w:r w:rsidRPr="00555E12">
        <w:rPr>
          <w:rFonts w:eastAsia="Calibri"/>
          <w:szCs w:val="24"/>
        </w:rPr>
        <w:t xml:space="preserve"> okirat</w:t>
      </w:r>
      <w:r>
        <w:rPr>
          <w:rFonts w:eastAsia="Calibri"/>
          <w:szCs w:val="24"/>
        </w:rPr>
        <w:t>ának módosítását, felkéri polgármestert annak aláírására.</w:t>
      </w:r>
    </w:p>
    <w:p w:rsidR="0009649D" w:rsidRPr="00555E12" w:rsidRDefault="0009649D" w:rsidP="0009649D">
      <w:pPr>
        <w:rPr>
          <w:szCs w:val="24"/>
        </w:rPr>
      </w:pPr>
    </w:p>
    <w:p w:rsidR="0009649D" w:rsidRPr="00555E12" w:rsidRDefault="0009649D" w:rsidP="0009649D">
      <w:pPr>
        <w:rPr>
          <w:szCs w:val="24"/>
        </w:rPr>
      </w:pPr>
      <w:r w:rsidRPr="00555E12">
        <w:rPr>
          <w:b/>
          <w:szCs w:val="24"/>
        </w:rPr>
        <w:t>Határidő</w:t>
      </w:r>
      <w:r w:rsidRPr="00555E12">
        <w:rPr>
          <w:szCs w:val="24"/>
        </w:rPr>
        <w:t xml:space="preserve">: </w:t>
      </w:r>
      <w:proofErr w:type="gramStart"/>
      <w:r w:rsidRPr="00555E12">
        <w:rPr>
          <w:szCs w:val="24"/>
        </w:rPr>
        <w:t xml:space="preserve">azonnal </w:t>
      </w:r>
      <w:r w:rsidRPr="00555E12">
        <w:rPr>
          <w:szCs w:val="24"/>
        </w:rPr>
        <w:tab/>
        <w:t xml:space="preserve">                                 </w:t>
      </w:r>
      <w:r w:rsidRPr="00555E12">
        <w:rPr>
          <w:b/>
          <w:szCs w:val="24"/>
        </w:rPr>
        <w:t>Felelős</w:t>
      </w:r>
      <w:proofErr w:type="gramEnd"/>
      <w:r w:rsidRPr="00555E12">
        <w:rPr>
          <w:szCs w:val="24"/>
        </w:rPr>
        <w:t>: Szőke Zoltán polgármester</w:t>
      </w:r>
    </w:p>
    <w:p w:rsidR="0009649D" w:rsidRPr="00555E12" w:rsidRDefault="0009649D" w:rsidP="0009649D">
      <w:pPr>
        <w:rPr>
          <w:szCs w:val="24"/>
        </w:rPr>
      </w:pPr>
    </w:p>
    <w:p w:rsidR="0009649D" w:rsidRPr="00555E12" w:rsidRDefault="0009649D" w:rsidP="0009649D">
      <w:pPr>
        <w:rPr>
          <w:szCs w:val="24"/>
        </w:rPr>
      </w:pPr>
      <w:r>
        <w:rPr>
          <w:szCs w:val="24"/>
        </w:rPr>
        <w:t>3.</w:t>
      </w:r>
      <w:r w:rsidRPr="00555E12">
        <w:rPr>
          <w:szCs w:val="24"/>
        </w:rPr>
        <w:t xml:space="preserve">Felkéri a polgármestert, hogy a </w:t>
      </w:r>
      <w:r w:rsidRPr="00555E12">
        <w:rPr>
          <w:b/>
          <w:szCs w:val="24"/>
        </w:rPr>
        <w:t>Tiszavasvári Településszolgáltatási és Vagyonkezelő Nonprofit Korlátolt Felelősségű Társaság ügyvezetőjét</w:t>
      </w:r>
      <w:r w:rsidRPr="00555E12">
        <w:rPr>
          <w:szCs w:val="24"/>
        </w:rPr>
        <w:t xml:space="preserve"> jelen határozatról tájékoztassa.</w:t>
      </w:r>
      <w:r w:rsidRPr="00555E12">
        <w:rPr>
          <w:rFonts w:eastAsia="Calibri"/>
          <w:szCs w:val="24"/>
          <w:lang w:eastAsia="ar-SA"/>
        </w:rPr>
        <w:t xml:space="preserve"> A 2013. évi V. tv. (Ptk.) 3:109 § (4) </w:t>
      </w:r>
      <w:proofErr w:type="spellStart"/>
      <w:r w:rsidRPr="00555E12">
        <w:rPr>
          <w:rFonts w:eastAsia="Calibri"/>
          <w:szCs w:val="24"/>
          <w:lang w:eastAsia="ar-SA"/>
        </w:rPr>
        <w:t>bek</w:t>
      </w:r>
      <w:proofErr w:type="spellEnd"/>
      <w:r w:rsidRPr="00555E12">
        <w:rPr>
          <w:rFonts w:eastAsia="Calibri"/>
          <w:szCs w:val="24"/>
          <w:lang w:eastAsia="ar-SA"/>
        </w:rPr>
        <w:t xml:space="preserve">. </w:t>
      </w:r>
      <w:proofErr w:type="gramStart"/>
      <w:r w:rsidRPr="00555E12">
        <w:rPr>
          <w:rFonts w:eastAsia="Calibri"/>
          <w:szCs w:val="24"/>
          <w:lang w:eastAsia="ar-SA"/>
        </w:rPr>
        <w:t>alapján</w:t>
      </w:r>
      <w:proofErr w:type="gramEnd"/>
      <w:r w:rsidRPr="00555E12">
        <w:rPr>
          <w:rFonts w:eastAsia="Calibri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09649D" w:rsidRPr="00555E12" w:rsidRDefault="0009649D" w:rsidP="0009649D">
      <w:pPr>
        <w:rPr>
          <w:b/>
          <w:szCs w:val="24"/>
        </w:rPr>
      </w:pPr>
    </w:p>
    <w:p w:rsidR="0009649D" w:rsidRPr="00555E12" w:rsidRDefault="0009649D" w:rsidP="0009649D">
      <w:pPr>
        <w:ind w:left="3540" w:hanging="3540"/>
        <w:rPr>
          <w:szCs w:val="24"/>
        </w:rPr>
      </w:pPr>
      <w:r w:rsidRPr="00555E12">
        <w:rPr>
          <w:b/>
          <w:szCs w:val="24"/>
        </w:rPr>
        <w:t>Határidő</w:t>
      </w:r>
      <w:r w:rsidRPr="00555E12">
        <w:rPr>
          <w:szCs w:val="24"/>
        </w:rPr>
        <w:t xml:space="preserve">: </w:t>
      </w:r>
      <w:proofErr w:type="gramStart"/>
      <w:r w:rsidRPr="00555E12">
        <w:rPr>
          <w:szCs w:val="24"/>
        </w:rPr>
        <w:t xml:space="preserve">azonnal </w:t>
      </w:r>
      <w:r w:rsidRPr="00555E12">
        <w:rPr>
          <w:szCs w:val="24"/>
        </w:rPr>
        <w:tab/>
        <w:t xml:space="preserve">          </w:t>
      </w:r>
      <w:r w:rsidRPr="00555E12">
        <w:rPr>
          <w:b/>
          <w:szCs w:val="24"/>
        </w:rPr>
        <w:t>Felelős</w:t>
      </w:r>
      <w:proofErr w:type="gramEnd"/>
      <w:r w:rsidRPr="00555E12">
        <w:rPr>
          <w:szCs w:val="24"/>
        </w:rPr>
        <w:t>: Szőke Zoltán polgármester</w:t>
      </w:r>
    </w:p>
    <w:p w:rsidR="0009649D" w:rsidRDefault="0009649D" w:rsidP="0009649D">
      <w:pPr>
        <w:rPr>
          <w:rFonts w:eastAsiaTheme="minorHAnsi"/>
          <w:b/>
          <w:szCs w:val="24"/>
          <w:lang w:eastAsia="en-US"/>
        </w:rPr>
      </w:pPr>
    </w:p>
    <w:p w:rsidR="0009649D" w:rsidRPr="00827559" w:rsidRDefault="0009649D" w:rsidP="0009649D">
      <w:pPr>
        <w:rPr>
          <w:rFonts w:eastAsiaTheme="minorHAnsi"/>
          <w:b/>
          <w:szCs w:val="24"/>
          <w:lang w:eastAsia="en-US"/>
        </w:rPr>
      </w:pPr>
    </w:p>
    <w:p w:rsidR="0067222E" w:rsidRDefault="0067222E"/>
    <w:p w:rsidR="0009649D" w:rsidRPr="0009649D" w:rsidRDefault="0009649D" w:rsidP="0009649D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09649D">
        <w:rPr>
          <w:rFonts w:eastAsiaTheme="minorHAnsi"/>
          <w:b/>
          <w:szCs w:val="24"/>
          <w:lang w:eastAsia="en-US"/>
        </w:rPr>
        <w:t xml:space="preserve">                      Szőke </w:t>
      </w:r>
      <w:proofErr w:type="gramStart"/>
      <w:r w:rsidRPr="0009649D">
        <w:rPr>
          <w:rFonts w:eastAsiaTheme="minorHAnsi"/>
          <w:b/>
          <w:szCs w:val="24"/>
          <w:lang w:eastAsia="en-US"/>
        </w:rPr>
        <w:t xml:space="preserve">Zoltán                               </w:t>
      </w:r>
      <w:proofErr w:type="spellStart"/>
      <w:r w:rsidRPr="0009649D">
        <w:rPr>
          <w:rFonts w:eastAsiaTheme="minorHAnsi"/>
          <w:b/>
          <w:szCs w:val="24"/>
          <w:lang w:eastAsia="en-US"/>
        </w:rPr>
        <w:t>Ostorháziné</w:t>
      </w:r>
      <w:proofErr w:type="spellEnd"/>
      <w:proofErr w:type="gramEnd"/>
      <w:r w:rsidRPr="0009649D">
        <w:rPr>
          <w:rFonts w:eastAsiaTheme="minorHAnsi"/>
          <w:b/>
          <w:szCs w:val="24"/>
          <w:lang w:eastAsia="en-US"/>
        </w:rPr>
        <w:t xml:space="preserve"> dr. </w:t>
      </w:r>
      <w:proofErr w:type="spellStart"/>
      <w:r w:rsidRPr="0009649D">
        <w:rPr>
          <w:rFonts w:eastAsiaTheme="minorHAnsi"/>
          <w:b/>
          <w:szCs w:val="24"/>
          <w:lang w:eastAsia="en-US"/>
        </w:rPr>
        <w:t>Kórik</w:t>
      </w:r>
      <w:proofErr w:type="spellEnd"/>
      <w:r w:rsidRPr="0009649D">
        <w:rPr>
          <w:rFonts w:eastAsiaTheme="minorHAnsi"/>
          <w:b/>
          <w:szCs w:val="24"/>
          <w:lang w:eastAsia="en-US"/>
        </w:rPr>
        <w:t xml:space="preserve"> Zsuzsanna</w:t>
      </w:r>
    </w:p>
    <w:p w:rsidR="0009649D" w:rsidRPr="0009649D" w:rsidRDefault="0009649D" w:rsidP="0009649D">
      <w:pPr>
        <w:spacing w:after="200" w:line="276" w:lineRule="auto"/>
        <w:jc w:val="left"/>
        <w:rPr>
          <w:rFonts w:eastAsiaTheme="minorHAnsi"/>
          <w:b/>
          <w:szCs w:val="24"/>
          <w:lang w:eastAsia="en-US"/>
        </w:rPr>
      </w:pPr>
      <w:r w:rsidRPr="0009649D">
        <w:rPr>
          <w:rFonts w:eastAsiaTheme="minorHAnsi"/>
          <w:b/>
          <w:szCs w:val="24"/>
          <w:lang w:eastAsia="en-US"/>
        </w:rPr>
        <w:t xml:space="preserve">                      </w:t>
      </w:r>
      <w:proofErr w:type="gramStart"/>
      <w:r w:rsidRPr="0009649D">
        <w:rPr>
          <w:rFonts w:eastAsiaTheme="minorHAnsi"/>
          <w:b/>
          <w:szCs w:val="24"/>
          <w:lang w:eastAsia="en-US"/>
        </w:rPr>
        <w:t>polgármester</w:t>
      </w:r>
      <w:proofErr w:type="gramEnd"/>
      <w:r w:rsidRPr="0009649D">
        <w:rPr>
          <w:rFonts w:eastAsiaTheme="minorHAnsi"/>
          <w:b/>
          <w:szCs w:val="24"/>
          <w:lang w:eastAsia="en-US"/>
        </w:rPr>
        <w:t xml:space="preserve">                                                     jegyző</w:t>
      </w:r>
    </w:p>
    <w:p w:rsidR="0009649D" w:rsidRDefault="0009649D">
      <w:pPr>
        <w:spacing w:after="200" w:line="276" w:lineRule="auto"/>
        <w:jc w:val="left"/>
      </w:pPr>
      <w:r>
        <w:br w:type="page"/>
      </w:r>
    </w:p>
    <w:p w:rsidR="0009649D" w:rsidRDefault="0009649D" w:rsidP="0009649D">
      <w:pPr>
        <w:rPr>
          <w:szCs w:val="24"/>
        </w:rPr>
      </w:pPr>
      <w:r>
        <w:rPr>
          <w:szCs w:val="24"/>
        </w:rPr>
        <w:lastRenderedPageBreak/>
        <w:t>330</w:t>
      </w:r>
      <w:r>
        <w:rPr>
          <w:szCs w:val="24"/>
        </w:rPr>
        <w:t>/2019. (IX</w:t>
      </w:r>
      <w:r>
        <w:rPr>
          <w:szCs w:val="24"/>
        </w:rPr>
        <w:t>.16.</w:t>
      </w:r>
      <w:r>
        <w:rPr>
          <w:szCs w:val="24"/>
        </w:rPr>
        <w:t>) Kt. számú határozat 1. melléklete</w:t>
      </w:r>
    </w:p>
    <w:p w:rsidR="0009649D" w:rsidRPr="003D7748" w:rsidRDefault="0009649D" w:rsidP="0009649D">
      <w:pPr>
        <w:keepNext/>
        <w:tabs>
          <w:tab w:val="left" w:pos="7655"/>
        </w:tabs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eastAsia="en-US"/>
        </w:rPr>
      </w:pPr>
      <w:r w:rsidRPr="003D7748">
        <w:rPr>
          <w:rFonts w:ascii="Arial" w:hAnsi="Arial" w:cs="Arial"/>
          <w:b/>
          <w:bCs/>
          <w:kern w:val="32"/>
          <w:sz w:val="22"/>
          <w:szCs w:val="22"/>
          <w:u w:val="single"/>
          <w:lang w:eastAsia="en-US"/>
        </w:rPr>
        <w:t>ALAPÍTÓ OKIRAT MÓDOSÍTÁS</w:t>
      </w:r>
    </w:p>
    <w:p w:rsidR="0009649D" w:rsidRPr="003D7748" w:rsidRDefault="0009649D" w:rsidP="0009649D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3D7748">
        <w:rPr>
          <w:rFonts w:ascii="Arial" w:eastAsia="Calibri" w:hAnsi="Arial" w:cs="Arial"/>
          <w:sz w:val="22"/>
          <w:szCs w:val="22"/>
          <w:lang w:eastAsia="en-US"/>
        </w:rPr>
        <w:t>A Tiszavasvári Településszolgáltatási és Vagyonkezelő Nonprofit Korlátolt Felelősségű Társaság 4440 Tiszavasvári, Városháza tér 4.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3D7748">
        <w:rPr>
          <w:rFonts w:ascii="Arial" w:eastAsia="Calibri" w:hAnsi="Arial" w:cs="Arial"/>
          <w:sz w:val="22"/>
          <w:szCs w:val="22"/>
          <w:lang w:eastAsia="en-US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 módosított alapító okiratát az alábbiak szerint módosítja.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1./ </w:t>
      </w: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Az alapító okirat VI.5. </w:t>
      </w:r>
      <w:proofErr w:type="gramStart"/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pontja</w:t>
      </w:r>
      <w:proofErr w:type="gramEnd"/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az alábbiak szerint módosul:</w:t>
      </w:r>
    </w:p>
    <w:p w:rsidR="0009649D" w:rsidRPr="003D7748" w:rsidRDefault="0009649D" w:rsidP="0009649D">
      <w:pPr>
        <w:rPr>
          <w:rFonts w:ascii="Arial" w:eastAsia="Calibri" w:hAnsi="Arial" w:cs="Arial"/>
          <w:b/>
          <w:bCs/>
          <w:sz w:val="22"/>
          <w:szCs w:val="22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b/>
          <w:sz w:val="22"/>
          <w:szCs w:val="22"/>
          <w:u w:val="single"/>
          <w:lang w:eastAsia="en-US" w:bidi="he-IL"/>
        </w:rPr>
      </w:pPr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 w:bidi="he-IL"/>
        </w:rPr>
        <w:t>5./ A könyvvizsgáló:</w:t>
      </w:r>
    </w:p>
    <w:p w:rsidR="0009649D" w:rsidRPr="003D7748" w:rsidRDefault="0009649D" w:rsidP="0009649D">
      <w:pPr>
        <w:rPr>
          <w:rFonts w:ascii="Arial" w:eastAsia="Calibri" w:hAnsi="Arial" w:cs="Arial"/>
          <w:b/>
          <w:sz w:val="22"/>
          <w:szCs w:val="22"/>
          <w:u w:val="single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A társaságnál állandó könyvvizsgáló működik.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A társaság könyvvizsgálói feladatai ellátására a könyvvizsgáló legfeljebb 5 évi meghatározott időtartamra választható meg.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b/>
          <w:sz w:val="22"/>
          <w:szCs w:val="22"/>
          <w:lang w:eastAsia="en-US" w:bidi="he-IL"/>
        </w:rPr>
        <w:t xml:space="preserve">A társaság könyvvizsgálója az </w:t>
      </w: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EXPERTUS-AUDIT KFT. (cégjegyzékszám: Nyíregyházi Törvényszék Cégbírósága, Cg. 15-09-065053, kamarai nyilvántartási szám: 001217., képviseli: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Szélesné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Szelkó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Ildikó ügyvezető) 4400 Nyíregyháza, Bocskai u. 49. sz. székhelyű gazdasági társaság, </w:t>
      </w:r>
      <w:r w:rsidRPr="003D7748">
        <w:rPr>
          <w:rFonts w:ascii="Arial" w:eastAsia="Calibri" w:hAnsi="Arial" w:cs="Arial"/>
          <w:b/>
          <w:sz w:val="22"/>
          <w:szCs w:val="22"/>
          <w:lang w:eastAsia="en-US" w:bidi="he-IL"/>
        </w:rPr>
        <w:t xml:space="preserve">amelynek természetes személy képviselőjeként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Szélesné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Szelkó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Ildikó bejegyzett könyvvizsgáló (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sz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: 1966. szeptember 21, an: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Giba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Ilona, kamarai nyilvántartási szám: 002043) 4400 Nyíregyháza, Bocskai u. 49. </w:t>
      </w:r>
      <w:r w:rsidRPr="003D7748">
        <w:rPr>
          <w:rFonts w:ascii="Arial" w:eastAsia="Calibri" w:hAnsi="Arial" w:cs="Arial"/>
          <w:b/>
          <w:sz w:val="22"/>
          <w:szCs w:val="22"/>
          <w:lang w:eastAsia="en-US" w:bidi="he-IL"/>
        </w:rPr>
        <w:t xml:space="preserve">sz. alatti lakos jár el. </w:t>
      </w:r>
    </w:p>
    <w:p w:rsidR="0009649D" w:rsidRPr="003D7748" w:rsidRDefault="0009649D" w:rsidP="0009649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b/>
          <w:sz w:val="22"/>
          <w:szCs w:val="22"/>
          <w:lang w:eastAsia="en-US" w:bidi="he-IL"/>
        </w:rPr>
        <w:t xml:space="preserve">A könyvvizsgáló </w:t>
      </w: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ezen megbízatása határozott időre, 2019. szeptember 17-től 2024. szeptember 17-ig szól.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>A könyvvizsgálóval megválasztását követően a gazdasági társaság ügyvezetése köt szerződést a polgári jog általános szabályai szerint.</w:t>
      </w:r>
    </w:p>
    <w:p w:rsidR="0009649D" w:rsidRPr="003D7748" w:rsidRDefault="0009649D" w:rsidP="0009649D">
      <w:pPr>
        <w:rPr>
          <w:rFonts w:ascii="Arial" w:eastAsia="Calibri" w:hAnsi="Arial" w:cs="Arial"/>
          <w:iCs/>
          <w:sz w:val="22"/>
          <w:szCs w:val="22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Nem lehet a társaság könyvvizsgálója az a személy aki: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proofErr w:type="gramStart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a</w:t>
      </w:r>
      <w:proofErr w:type="gramEnd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.) </w:t>
      </w:r>
      <w:proofErr w:type="spellStart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a</w:t>
      </w:r>
      <w:proofErr w:type="spellEnd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 vezető szerv elnöke, vagy tagja,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b.) a közhasznú szervezettel a megbízatásán kívül más tevékenység kifejtésére irányuló munkaviszonyban, vagy munkavégzésre irányuló egyéb jogviszonyban áll, ha jogszabály másképp nem rendelkezik,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proofErr w:type="gramStart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c.</w:t>
      </w:r>
      <w:proofErr w:type="gramEnd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) a közhasznú szervezet  cél    szerinti juttatásából    részesül - kivéve   a   bárki által megkötés nélkül igénybe vehető nem pénzbeli szolgáltatásokat és a társadalmi szervezet által tagjának a társasági jogviszony alapján nyújtott létesítő okiratnak megfelelő cél szerinti juttatást, illetve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d.) az a)</w:t>
      </w:r>
      <w:proofErr w:type="spellStart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>-c</w:t>
      </w:r>
      <w:proofErr w:type="spellEnd"/>
      <w:r w:rsidRPr="003D7748">
        <w:rPr>
          <w:rFonts w:ascii="Arial" w:eastAsia="Calibri" w:hAnsi="Arial" w:cs="Arial"/>
          <w:sz w:val="22"/>
          <w:szCs w:val="22"/>
          <w:lang w:eastAsia="en-US" w:bidi="he-IL"/>
        </w:rPr>
        <w:t xml:space="preserve">) pontban meghatározott személyek hozzátartozója. </w:t>
      </w:r>
    </w:p>
    <w:p w:rsidR="0009649D" w:rsidRPr="003D7748" w:rsidRDefault="0009649D" w:rsidP="0009649D">
      <w:pPr>
        <w:rPr>
          <w:rFonts w:ascii="Arial" w:eastAsia="Calibri" w:hAnsi="Arial" w:cs="Arial"/>
          <w:sz w:val="22"/>
          <w:szCs w:val="22"/>
          <w:lang w:eastAsia="en-US" w:bidi="he-IL"/>
        </w:rPr>
      </w:pP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iCs/>
          <w:sz w:val="22"/>
          <w:szCs w:val="22"/>
        </w:rPr>
      </w:pPr>
      <w:r w:rsidRPr="003D7748">
        <w:rPr>
          <w:rFonts w:ascii="Arial" w:eastAsia="Calibri" w:hAnsi="Arial" w:cs="Arial"/>
          <w:iCs/>
          <w:sz w:val="22"/>
          <w:szCs w:val="22"/>
        </w:rPr>
        <w:t>Az állandó könyvvizsgáló feladata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A legfőbb szerv által választott állandó könyvvizsgáló feladata, hogy a könyvvizsgálatot szabályszerűen elvégezze, és ennek alapján független könyvvizsgálói jelentésben foglaljon állást arról, hogy a gazdasági társaság beszámolója megfelel-e a jogszabályoknak és megbízható, valós képet ad-e a társaság vagyoni, pénzügyi és jövedelmi helyzetéről, működésének gazdasági eredményeiről.</w:t>
      </w: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>Tiszavasvári, 2019. szeptember 16.</w:t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proofErr w:type="spellStart"/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>Ellenjegyzem</w:t>
      </w:r>
      <w:proofErr w:type="spellEnd"/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>:</w:t>
      </w: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sz w:val="16"/>
          <w:szCs w:val="16"/>
          <w:lang w:eastAsia="en-US" w:bidi="he-IL"/>
        </w:rPr>
      </w:pP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 xml:space="preserve">                        Tiszavasvári Város Önkormányzata</w:t>
      </w:r>
    </w:p>
    <w:p w:rsidR="0009649D" w:rsidRPr="003D7748" w:rsidRDefault="0009649D" w:rsidP="0009649D">
      <w:pPr>
        <w:ind w:left="708" w:firstLine="708"/>
        <w:rPr>
          <w:rFonts w:ascii="Arial" w:eastAsia="Calibri" w:hAnsi="Arial" w:cs="Arial"/>
          <w:sz w:val="16"/>
          <w:szCs w:val="16"/>
          <w:lang w:eastAsia="en-US" w:bidi="he-IL"/>
        </w:rPr>
      </w:pP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 xml:space="preserve">Szőke Zoltán </w:t>
      </w:r>
      <w:proofErr w:type="gramStart"/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 xml:space="preserve">polgármester </w:t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</w:r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ab/>
        <w:t xml:space="preserve">                            Dr.</w:t>
      </w:r>
      <w:proofErr w:type="gramEnd"/>
      <w:r w:rsidRPr="003D7748">
        <w:rPr>
          <w:rFonts w:ascii="Arial" w:eastAsia="Calibri" w:hAnsi="Arial" w:cs="Arial"/>
          <w:sz w:val="16"/>
          <w:szCs w:val="16"/>
          <w:lang w:eastAsia="en-US" w:bidi="he-IL"/>
        </w:rPr>
        <w:t xml:space="preserve"> Vaskó László ügyvéd</w:t>
      </w:r>
    </w:p>
    <w:p w:rsidR="0009649D" w:rsidRPr="003D7748" w:rsidRDefault="0009649D" w:rsidP="0009649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-/-</w:t>
      </w:r>
    </w:p>
    <w:p w:rsidR="0009649D" w:rsidRPr="003D7748" w:rsidRDefault="0009649D" w:rsidP="0009649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09649D" w:rsidRPr="003D7748" w:rsidRDefault="0009649D" w:rsidP="0009649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-2-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Az állandó könyvvizsgáló a könyvvizsgálói nyilvántartásban szereplő egyéni könyvvizsgáló vagy könyvvizsgáló cég lehet. Ha könyvvizsgáló cég látja el a könyvvizsgálói feladatokat, ki kell jelölnie azt a személyt, aki a könyvvizsgálatot személyében végzi.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Nem lehet állandó könyvvizsgáló a gazdasági társaság tagja, vezető tisztségviselője, felügyelőbizottsági tagja és e személyek hozzátartozója. Nem lehet állandó könyvvizsgáló a társaság munkavállalója e jogviszonya fennállása idején, és annak megszűnése után három évig.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iCs/>
          <w:sz w:val="22"/>
          <w:szCs w:val="22"/>
        </w:rPr>
      </w:pPr>
      <w:r w:rsidRPr="003D7748">
        <w:rPr>
          <w:rFonts w:ascii="Arial" w:eastAsia="Calibri" w:hAnsi="Arial" w:cs="Arial"/>
          <w:iCs/>
          <w:sz w:val="22"/>
          <w:szCs w:val="22"/>
        </w:rPr>
        <w:t>Az állandó könyvvizsgálói feladatok teljesítése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iCs/>
          <w:sz w:val="22"/>
          <w:szCs w:val="22"/>
        </w:rPr>
      </w:pP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Az állandó könyvvizsgáló nem nyújthat a gazdasági társaság részére olyan szolgáltatást és nem alakíthat ki olyan együttműködést az ügyvezetéssel, amely könyvvizsgálói feladatának független és tárgyilagos ellátását veszélyezteti.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Az állandó könyvvizsgálót a társaság legfőbb szervének a társaság beszámolóját tárgyaló ülésére meg kell hívni. A könyvvizsgáló ezen az ülésen köteles részt venni, de távolmaradása az ülés megtartását nem akadályozza.</w:t>
      </w:r>
    </w:p>
    <w:p w:rsidR="0009649D" w:rsidRPr="003D7748" w:rsidRDefault="0009649D" w:rsidP="0009649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D7748">
        <w:rPr>
          <w:rFonts w:ascii="Arial" w:eastAsia="Calibri" w:hAnsi="Arial" w:cs="Arial"/>
          <w:sz w:val="22"/>
          <w:szCs w:val="22"/>
        </w:rPr>
        <w:t>Ha a gazdasági társaságnál felügyelőbizottság működik, a könyvvizsgáló a felügyelőbizottság ülésén tanácskozási joggal részt vehet, a felügyelőbizottság felhívása esetén a könyvvizsgáló a felügyelőbizottság ülésén köteles részt venni. A felügyelőbizottság köteles napirendre tűzni a könyvvizsgáló által megtárgyalásra javasolt ügyeket.</w:t>
      </w:r>
    </w:p>
    <w:p w:rsidR="0009649D" w:rsidRPr="003D7748" w:rsidRDefault="0009649D" w:rsidP="0009649D">
      <w:pPr>
        <w:rPr>
          <w:rFonts w:ascii="Arial" w:eastAsia="Calibri" w:hAnsi="Arial" w:cs="Arial"/>
          <w:b/>
          <w:bCs/>
          <w:sz w:val="22"/>
          <w:szCs w:val="22"/>
          <w:lang w:eastAsia="en-US" w:bidi="he-IL"/>
        </w:rPr>
      </w:pPr>
    </w:p>
    <w:p w:rsidR="0009649D" w:rsidRPr="003D7748" w:rsidRDefault="0009649D" w:rsidP="0009649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Tiszavasvári Város Önkormányzata Képviselő-testülete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330</w:t>
      </w: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/2019. (IX.16.) Kt. sz. határozatával (amely 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22</w:t>
      </w:r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/2019. (IX.16.) számú alapítói határozatnak minősül) 2019. szeptember 16. nap módosította a </w:t>
      </w:r>
      <w:proofErr w:type="spellStart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>TIVA-Szolg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lang w:eastAsia="en-US"/>
        </w:rPr>
        <w:t xml:space="preserve"> Nonprofit Kft. alapító okiratát.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 xml:space="preserve">Tiszavasvári, 2019. szeptember 16.   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>----------------------------------------------------------</w:t>
      </w:r>
    </w:p>
    <w:p w:rsidR="0009649D" w:rsidRPr="003D7748" w:rsidRDefault="0009649D" w:rsidP="000964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>Tiszavasvári Város Önkormányzata</w:t>
      </w:r>
    </w:p>
    <w:p w:rsidR="0009649D" w:rsidRPr="003D7748" w:rsidRDefault="0009649D" w:rsidP="000964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>Szőke Zoltán polgármester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</w:r>
      <w:r w:rsidRPr="003D774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spellStart"/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Ellenjegyzem</w:t>
      </w:r>
      <w:proofErr w:type="spellEnd"/>
      <w:r w:rsidRPr="003D774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 xml:space="preserve">Tiszavasvári, 2019. szeptember 16.          </w:t>
      </w: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09649D" w:rsidRPr="003D7748" w:rsidRDefault="0009649D" w:rsidP="0009649D">
      <w:pPr>
        <w:ind w:left="2124" w:firstLine="708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 xml:space="preserve">          --------------------------------------</w:t>
      </w:r>
    </w:p>
    <w:p w:rsidR="0009649D" w:rsidRPr="003D7748" w:rsidRDefault="0009649D" w:rsidP="000964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7748">
        <w:rPr>
          <w:rFonts w:ascii="Arial" w:eastAsia="Calibri" w:hAnsi="Arial" w:cs="Arial"/>
          <w:sz w:val="22"/>
          <w:szCs w:val="22"/>
          <w:lang w:eastAsia="en-US"/>
        </w:rPr>
        <w:t>Dr. Vaskó László</w:t>
      </w:r>
    </w:p>
    <w:p w:rsidR="0009649D" w:rsidRPr="003D7748" w:rsidRDefault="0009649D" w:rsidP="0009649D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3D7748">
        <w:rPr>
          <w:rFonts w:ascii="Arial" w:eastAsia="Calibri" w:hAnsi="Arial" w:cs="Arial"/>
          <w:sz w:val="22"/>
          <w:szCs w:val="22"/>
          <w:lang w:eastAsia="en-US"/>
        </w:rPr>
        <w:t>ügyvéd</w:t>
      </w:r>
      <w:proofErr w:type="gramEnd"/>
    </w:p>
    <w:p w:rsidR="0009649D" w:rsidRDefault="0009649D" w:rsidP="0009649D">
      <w:pPr>
        <w:rPr>
          <w:szCs w:val="24"/>
        </w:rPr>
      </w:pPr>
    </w:p>
    <w:p w:rsidR="0009649D" w:rsidRDefault="0009649D"/>
    <w:sectPr w:rsidR="0009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D"/>
    <w:rsid w:val="0009649D"/>
    <w:rsid w:val="006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4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4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2019-09-17T09:50:00Z</dcterms:created>
  <dcterms:modified xsi:type="dcterms:W3CDTF">2019-09-17T09:53:00Z</dcterms:modified>
</cp:coreProperties>
</file>