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DE" w:rsidRPr="006312DE" w:rsidRDefault="006312DE" w:rsidP="006312D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</w:pPr>
      <w:r w:rsidRPr="006312DE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  <w:t>TISZAVASVÁRI VÁROS ÖNKORMÁNYZATA</w:t>
      </w:r>
    </w:p>
    <w:p w:rsidR="006312DE" w:rsidRPr="006312DE" w:rsidRDefault="006312DE" w:rsidP="006312D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</w:pPr>
      <w:r w:rsidRPr="006312DE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  <w:t>KÉPVISELŐ-TESTÜLETE</w:t>
      </w:r>
    </w:p>
    <w:p w:rsidR="006312DE" w:rsidRPr="006312DE" w:rsidRDefault="006312DE" w:rsidP="006312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296</w:t>
      </w:r>
      <w:r w:rsidRPr="006312D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/2018. (XI.22.) Kt. számú</w:t>
      </w:r>
    </w:p>
    <w:p w:rsidR="006312DE" w:rsidRPr="006312DE" w:rsidRDefault="006312DE" w:rsidP="006312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6312D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6312DE" w:rsidRPr="006312DE" w:rsidRDefault="006312DE" w:rsidP="006312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312DE" w:rsidRPr="006312DE" w:rsidRDefault="006312DE" w:rsidP="006312DE">
      <w:pPr>
        <w:keepNext/>
        <w:spacing w:before="180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6312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6312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temetői díjtételek felülvizsgálatáról</w:t>
      </w:r>
    </w:p>
    <w:p w:rsidR="006312DE" w:rsidRPr="006312DE" w:rsidRDefault="006312DE" w:rsidP="006312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312DE" w:rsidRPr="006312DE" w:rsidRDefault="006312DE" w:rsidP="006312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312DE" w:rsidRPr="006312DE" w:rsidRDefault="006312DE" w:rsidP="006312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312DE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Önkormányzata Képviselő-testülete a temetőkről és a temetkezésről szóló 1999. évi XLIII. törvény 40. § (3) bekezdésben foglalt hatáskörében eljárva az alábbi határozatot hozza:</w:t>
      </w:r>
    </w:p>
    <w:p w:rsidR="006312DE" w:rsidRPr="006312DE" w:rsidRDefault="006312DE" w:rsidP="006312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312DE" w:rsidRPr="006312DE" w:rsidRDefault="006312DE" w:rsidP="006312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312DE" w:rsidRPr="006312DE" w:rsidRDefault="006312DE" w:rsidP="006312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312DE">
        <w:rPr>
          <w:rFonts w:ascii="Times New Roman" w:eastAsia="Times New Roman" w:hAnsi="Times New Roman" w:cs="Times New Roman"/>
          <w:sz w:val="24"/>
          <w:szCs w:val="20"/>
          <w:lang w:eastAsia="hu-HU"/>
        </w:rPr>
        <w:t>A Képviselő-testület</w:t>
      </w:r>
    </w:p>
    <w:p w:rsidR="006312DE" w:rsidRPr="006312DE" w:rsidRDefault="006312DE" w:rsidP="006312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312DE" w:rsidRPr="006312DE" w:rsidRDefault="006312DE" w:rsidP="006312D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2D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1.) a temetőkről és a temetkezési tevékenységekről szóló 4/2011. (II.15.) önkormányzati rendelet 1. mellékletében szereplő temetői díjtételek felülvizsgálatát követően úgy dönt, hogy a temetői díjtételeket nem módosítja. </w:t>
      </w:r>
    </w:p>
    <w:p w:rsidR="006312DE" w:rsidRPr="006312DE" w:rsidRDefault="006312DE" w:rsidP="006312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312DE" w:rsidRPr="006312DE" w:rsidRDefault="006312DE" w:rsidP="006312DE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312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2.) </w:t>
      </w:r>
      <w:r w:rsidRPr="006312D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Felkéri a polgármestert, hogy a felülvizsgálat eredményéről tájékoztassa a Tiszavasvári Városi Köztemető üzemeltetését végző </w:t>
      </w:r>
      <w:proofErr w:type="spellStart"/>
      <w:r w:rsidRPr="006312DE">
        <w:rPr>
          <w:rFonts w:ascii="Times New Roman" w:eastAsia="Times New Roman" w:hAnsi="Times New Roman" w:cs="Times New Roman"/>
          <w:sz w:val="24"/>
          <w:szCs w:val="20"/>
          <w:lang w:eastAsia="hu-HU"/>
        </w:rPr>
        <w:t>Tiva-Szolg</w:t>
      </w:r>
      <w:proofErr w:type="spellEnd"/>
      <w:r w:rsidRPr="006312D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Nonprofit Kft-t.</w:t>
      </w:r>
    </w:p>
    <w:p w:rsidR="006312DE" w:rsidRPr="006312DE" w:rsidRDefault="006312DE" w:rsidP="006312D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2DE" w:rsidRPr="006312DE" w:rsidRDefault="006312DE" w:rsidP="006312D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2DE" w:rsidRPr="006312DE" w:rsidRDefault="006312DE" w:rsidP="006312DE">
      <w:pPr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1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631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azonnal</w:t>
      </w:r>
      <w:r w:rsidRPr="00631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31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31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6312DE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6312DE" w:rsidRPr="006312DE" w:rsidRDefault="006312DE" w:rsidP="006312D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2DE" w:rsidRPr="006312DE" w:rsidRDefault="006312DE" w:rsidP="006312DE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12DE" w:rsidRPr="006312DE" w:rsidRDefault="006312DE" w:rsidP="006312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312DE" w:rsidRDefault="006312DE" w:rsidP="006312DE">
      <w:pPr>
        <w:overflowPunct w:val="0"/>
        <w:autoSpaceDE w:val="0"/>
        <w:autoSpaceDN w:val="0"/>
        <w:adjustRightInd w:val="0"/>
        <w:spacing w:after="0" w:line="240" w:lineRule="auto"/>
        <w:ind w:left="8252" w:hanging="825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312DE" w:rsidRDefault="006312DE" w:rsidP="006312DE">
      <w:pPr>
        <w:overflowPunct w:val="0"/>
        <w:autoSpaceDE w:val="0"/>
        <w:autoSpaceDN w:val="0"/>
        <w:adjustRightInd w:val="0"/>
        <w:spacing w:after="0" w:line="240" w:lineRule="auto"/>
        <w:ind w:left="8252" w:hanging="825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312DE" w:rsidRPr="00A97E44" w:rsidRDefault="006312DE" w:rsidP="00631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D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    </w:t>
      </w:r>
      <w:bookmarkStart w:id="0" w:name="_GoBack"/>
      <w:bookmarkEnd w:id="0"/>
      <w:r w:rsidRPr="00A97E44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A97E44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A97E44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proofErr w:type="gramEnd"/>
      <w:r w:rsidRPr="00A97E44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A97E44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A97E44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6312DE" w:rsidRPr="00A97E44" w:rsidRDefault="006312DE" w:rsidP="00631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Pr="00A97E4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97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97E44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6312DE" w:rsidRPr="006312DE" w:rsidRDefault="006312DE" w:rsidP="006312DE">
      <w:pPr>
        <w:overflowPunct w:val="0"/>
        <w:autoSpaceDE w:val="0"/>
        <w:autoSpaceDN w:val="0"/>
        <w:adjustRightInd w:val="0"/>
        <w:spacing w:after="0" w:line="240" w:lineRule="auto"/>
        <w:ind w:left="8252" w:hanging="825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312DE" w:rsidRPr="006312DE" w:rsidRDefault="006312DE" w:rsidP="006312DE">
      <w:pPr>
        <w:overflowPunct w:val="0"/>
        <w:autoSpaceDE w:val="0"/>
        <w:autoSpaceDN w:val="0"/>
        <w:adjustRightInd w:val="0"/>
        <w:spacing w:after="0" w:line="240" w:lineRule="auto"/>
        <w:ind w:left="8252" w:hanging="8252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312DE" w:rsidRPr="006312DE" w:rsidRDefault="006312DE" w:rsidP="006312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4965" w:rsidRDefault="00AB4965"/>
    <w:sectPr w:rsidR="00AB496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3B" w:rsidRDefault="006312D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549938"/>
      <w:docPartObj>
        <w:docPartGallery w:val="Page Numbers (Bottom of Page)"/>
        <w:docPartUnique/>
      </w:docPartObj>
    </w:sdtPr>
    <w:sdtEndPr/>
    <w:sdtContent>
      <w:p w:rsidR="002B093B" w:rsidRDefault="006312D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093B" w:rsidRDefault="006312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3B" w:rsidRDefault="006312DE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3B" w:rsidRDefault="006312D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3B" w:rsidRDefault="006312D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3B" w:rsidRDefault="006312D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DE"/>
    <w:rsid w:val="006312DE"/>
    <w:rsid w:val="00AB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12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6312D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12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6312D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12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6312D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12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6312D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2018-11-26T09:47:00Z</dcterms:created>
  <dcterms:modified xsi:type="dcterms:W3CDTF">2018-11-26T09:48:00Z</dcterms:modified>
</cp:coreProperties>
</file>