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2D" w:rsidRDefault="003A572D" w:rsidP="003A572D">
      <w:pPr>
        <w:spacing w:line="240" w:lineRule="auto"/>
        <w:jc w:val="center"/>
        <w:rPr>
          <w:b/>
        </w:rPr>
      </w:pPr>
      <w:r>
        <w:rPr>
          <w:b/>
        </w:rPr>
        <w:t>TISZAVASVÁRI VÁROS ÖNKORMÁNYZATA</w:t>
      </w:r>
    </w:p>
    <w:p w:rsidR="003A572D" w:rsidRDefault="003A572D" w:rsidP="003A572D">
      <w:pPr>
        <w:spacing w:line="240" w:lineRule="auto"/>
        <w:jc w:val="center"/>
        <w:rPr>
          <w:b/>
        </w:rPr>
      </w:pPr>
      <w:r>
        <w:rPr>
          <w:b/>
        </w:rPr>
        <w:t>KÉPVISELŐ TESTÜLETE</w:t>
      </w:r>
    </w:p>
    <w:p w:rsidR="003A572D" w:rsidRPr="00020670" w:rsidRDefault="002F14FC" w:rsidP="003A572D">
      <w:pPr>
        <w:spacing w:line="240" w:lineRule="auto"/>
        <w:jc w:val="center"/>
        <w:rPr>
          <w:b/>
        </w:rPr>
      </w:pPr>
      <w:r>
        <w:rPr>
          <w:b/>
        </w:rPr>
        <w:t>172</w:t>
      </w:r>
      <w:r w:rsidR="003A572D" w:rsidRPr="00020670">
        <w:rPr>
          <w:b/>
        </w:rPr>
        <w:t>/201</w:t>
      </w:r>
      <w:r w:rsidR="003A572D">
        <w:rPr>
          <w:b/>
        </w:rPr>
        <w:t>5</w:t>
      </w:r>
      <w:r w:rsidR="003A572D" w:rsidRPr="00020670">
        <w:rPr>
          <w:b/>
        </w:rPr>
        <w:t>. (</w:t>
      </w:r>
      <w:r w:rsidR="003A572D">
        <w:rPr>
          <w:b/>
        </w:rPr>
        <w:t>VII.13.</w:t>
      </w:r>
      <w:r w:rsidR="003A572D" w:rsidRPr="00020670">
        <w:rPr>
          <w:b/>
        </w:rPr>
        <w:t>) Kt. számú</w:t>
      </w:r>
    </w:p>
    <w:p w:rsidR="003A572D" w:rsidRDefault="003A572D" w:rsidP="003A572D">
      <w:pPr>
        <w:spacing w:line="240" w:lineRule="auto"/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3A572D" w:rsidRDefault="003A572D" w:rsidP="003A572D">
      <w:pPr>
        <w:spacing w:line="240" w:lineRule="auto"/>
        <w:jc w:val="center"/>
        <w:rPr>
          <w:b/>
          <w:szCs w:val="24"/>
        </w:rPr>
      </w:pPr>
    </w:p>
    <w:p w:rsidR="003A572D" w:rsidRPr="003358BA" w:rsidRDefault="003A572D" w:rsidP="003A572D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Közművelődési érdekeltségnövelő támogatás hiánypótlásáról</w:t>
      </w:r>
    </w:p>
    <w:p w:rsidR="003A572D" w:rsidRDefault="003A572D" w:rsidP="003A572D">
      <w:pPr>
        <w:spacing w:line="240" w:lineRule="auto"/>
      </w:pPr>
    </w:p>
    <w:p w:rsidR="003A572D" w:rsidRDefault="003A572D" w:rsidP="003A572D">
      <w:pPr>
        <w:spacing w:line="240" w:lineRule="auto"/>
      </w:pPr>
    </w:p>
    <w:p w:rsidR="003A572D" w:rsidRPr="00CA4432" w:rsidRDefault="003A572D" w:rsidP="003A572D">
      <w:pPr>
        <w:jc w:val="both"/>
      </w:pPr>
      <w:r w:rsidRPr="00CA4432">
        <w:t>Tiszavasvári Város Önkormányzata Képviselő-testülete</w:t>
      </w:r>
    </w:p>
    <w:p w:rsidR="003A572D" w:rsidRPr="00CA4432" w:rsidRDefault="003A572D" w:rsidP="003A572D">
      <w:pPr>
        <w:jc w:val="both"/>
      </w:pPr>
    </w:p>
    <w:p w:rsidR="003A572D" w:rsidRDefault="003A572D" w:rsidP="003A572D">
      <w:pPr>
        <w:pStyle w:val="Szvegtrzs"/>
        <w:numPr>
          <w:ilvl w:val="0"/>
          <w:numId w:val="1"/>
        </w:numPr>
        <w:rPr>
          <w:szCs w:val="24"/>
        </w:rPr>
      </w:pPr>
      <w:r>
        <w:rPr>
          <w:szCs w:val="24"/>
        </w:rPr>
        <w:t>hatályában fenntartja a 39</w:t>
      </w:r>
      <w:r>
        <w:t>/2015. (III.5.) számú Képviselő-testületi határozatában foglaltakat a tartalom változtatása nélkül.</w:t>
      </w:r>
    </w:p>
    <w:p w:rsidR="003A572D" w:rsidRDefault="003A572D" w:rsidP="003A572D">
      <w:pPr>
        <w:pStyle w:val="Szvegtrzs"/>
        <w:ind w:left="720"/>
        <w:rPr>
          <w:szCs w:val="24"/>
        </w:rPr>
      </w:pPr>
    </w:p>
    <w:p w:rsidR="003A572D" w:rsidRDefault="003A572D" w:rsidP="003A572D">
      <w:pPr>
        <w:pStyle w:val="Szvegtrzs"/>
        <w:numPr>
          <w:ilvl w:val="0"/>
          <w:numId w:val="1"/>
        </w:numPr>
        <w:rPr>
          <w:szCs w:val="24"/>
        </w:rPr>
      </w:pPr>
      <w:r>
        <w:rPr>
          <w:szCs w:val="24"/>
        </w:rPr>
        <w:t>felkéri a város Polgármesterét, hogy gondoskodjon a közművelődési támogatás hiánypótlásának határidőn belül történő teljesítéséről.</w:t>
      </w:r>
    </w:p>
    <w:p w:rsidR="003A572D" w:rsidRDefault="003A572D" w:rsidP="003A572D">
      <w:pPr>
        <w:pStyle w:val="Szvegtrzs"/>
        <w:rPr>
          <w:szCs w:val="24"/>
        </w:rPr>
      </w:pPr>
    </w:p>
    <w:p w:rsidR="003A572D" w:rsidRDefault="003A572D" w:rsidP="003A572D">
      <w:pPr>
        <w:pStyle w:val="Szvegtrzs"/>
        <w:spacing w:line="240" w:lineRule="auto"/>
        <w:rPr>
          <w:szCs w:val="24"/>
        </w:rPr>
      </w:pPr>
    </w:p>
    <w:p w:rsidR="003A572D" w:rsidRDefault="003A572D" w:rsidP="003A572D">
      <w:pPr>
        <w:pStyle w:val="Szvegtrzs"/>
        <w:spacing w:line="240" w:lineRule="auto"/>
        <w:rPr>
          <w:szCs w:val="24"/>
        </w:rPr>
      </w:pPr>
    </w:p>
    <w:p w:rsidR="003A572D" w:rsidRPr="00CA4432" w:rsidRDefault="003A572D" w:rsidP="003A572D">
      <w:pPr>
        <w:pStyle w:val="Szvegtrzs"/>
        <w:spacing w:line="240" w:lineRule="auto"/>
        <w:rPr>
          <w:szCs w:val="24"/>
        </w:rPr>
      </w:pPr>
    </w:p>
    <w:p w:rsidR="003A572D" w:rsidRDefault="003A572D" w:rsidP="003A572D">
      <w:pPr>
        <w:pStyle w:val="Szvegtrzs"/>
        <w:tabs>
          <w:tab w:val="left" w:pos="4678"/>
        </w:tabs>
        <w:spacing w:line="240" w:lineRule="auto"/>
        <w:rPr>
          <w:szCs w:val="24"/>
        </w:rPr>
      </w:pPr>
      <w:r w:rsidRPr="00CA4432">
        <w:rPr>
          <w:b/>
          <w:szCs w:val="24"/>
          <w:u w:val="single"/>
        </w:rPr>
        <w:t>Határidő:</w:t>
      </w:r>
      <w:r w:rsidRPr="00CA4432">
        <w:rPr>
          <w:szCs w:val="24"/>
        </w:rPr>
        <w:t xml:space="preserve"> </w:t>
      </w:r>
      <w:r>
        <w:rPr>
          <w:szCs w:val="24"/>
        </w:rPr>
        <w:t>azonnal</w:t>
      </w:r>
      <w:r w:rsidRPr="00CA4432">
        <w:rPr>
          <w:szCs w:val="24"/>
        </w:rPr>
        <w:tab/>
      </w:r>
      <w:r w:rsidRPr="00CA4432">
        <w:rPr>
          <w:b/>
          <w:szCs w:val="24"/>
          <w:u w:val="single"/>
        </w:rPr>
        <w:t>Felelős:</w:t>
      </w:r>
      <w:r w:rsidRPr="00CA4432">
        <w:rPr>
          <w:szCs w:val="24"/>
        </w:rPr>
        <w:t xml:space="preserve"> </w:t>
      </w:r>
      <w:r>
        <w:rPr>
          <w:szCs w:val="24"/>
        </w:rPr>
        <w:t>Dr. Fülöp Erik</w:t>
      </w:r>
      <w:r w:rsidRPr="00CA4432">
        <w:rPr>
          <w:szCs w:val="24"/>
        </w:rPr>
        <w:t xml:space="preserve"> polgármester</w:t>
      </w:r>
    </w:p>
    <w:p w:rsidR="003A572D" w:rsidRDefault="003A572D" w:rsidP="003A572D">
      <w:pPr>
        <w:spacing w:line="240" w:lineRule="auto"/>
      </w:pPr>
    </w:p>
    <w:p w:rsidR="003A572D" w:rsidRDefault="003A572D" w:rsidP="003A572D"/>
    <w:p w:rsidR="00CD46AE" w:rsidRDefault="00CD46AE" w:rsidP="003A572D"/>
    <w:p w:rsidR="00CD46AE" w:rsidRDefault="00CD46AE" w:rsidP="003A572D"/>
    <w:p w:rsidR="00CD46AE" w:rsidRDefault="00CD46AE" w:rsidP="00CD46AE">
      <w:pPr>
        <w:jc w:val="center"/>
      </w:pPr>
    </w:p>
    <w:p w:rsidR="00CD46AE" w:rsidRPr="00C9542A" w:rsidRDefault="00CD46AE" w:rsidP="00CD46AE">
      <w:pPr>
        <w:jc w:val="center"/>
        <w:rPr>
          <w:b/>
        </w:rPr>
      </w:pPr>
      <w:r w:rsidRPr="00C9542A">
        <w:rPr>
          <w:b/>
        </w:rPr>
        <w:t xml:space="preserve">Dr. Fülöp Erik </w:t>
      </w:r>
      <w:r w:rsidRPr="00C9542A">
        <w:rPr>
          <w:b/>
        </w:rPr>
        <w:tab/>
      </w:r>
      <w:r w:rsidRPr="00C9542A">
        <w:rPr>
          <w:b/>
        </w:rPr>
        <w:tab/>
      </w:r>
      <w:r w:rsidRPr="00C9542A">
        <w:rPr>
          <w:b/>
        </w:rPr>
        <w:tab/>
      </w:r>
      <w:r w:rsidRPr="00C9542A">
        <w:rPr>
          <w:b/>
        </w:rPr>
        <w:tab/>
      </w:r>
      <w:r>
        <w:rPr>
          <w:b/>
        </w:rPr>
        <w:tab/>
      </w:r>
      <w:r w:rsidRPr="00C9542A">
        <w:rPr>
          <w:b/>
        </w:rPr>
        <w:t>Badics Ildikó</w:t>
      </w:r>
    </w:p>
    <w:p w:rsidR="00CD46AE" w:rsidRPr="00C9542A" w:rsidRDefault="00CD46AE" w:rsidP="00CD46AE">
      <w:pPr>
        <w:ind w:left="708" w:firstLine="708"/>
        <w:rPr>
          <w:b/>
        </w:rPr>
      </w:pPr>
      <w:proofErr w:type="gramStart"/>
      <w:r w:rsidRPr="00C9542A">
        <w:rPr>
          <w:b/>
        </w:rPr>
        <w:t>polgármester</w:t>
      </w:r>
      <w:proofErr w:type="gramEnd"/>
      <w:r w:rsidRPr="00C9542A">
        <w:rPr>
          <w:b/>
        </w:rPr>
        <w:tab/>
      </w:r>
      <w:r w:rsidRPr="00C9542A">
        <w:rPr>
          <w:b/>
        </w:rPr>
        <w:tab/>
      </w:r>
      <w:r w:rsidRPr="00C9542A">
        <w:rPr>
          <w:b/>
        </w:rPr>
        <w:tab/>
      </w:r>
      <w:r w:rsidRPr="00C9542A">
        <w:rPr>
          <w:b/>
        </w:rPr>
        <w:tab/>
      </w:r>
      <w:r w:rsidRPr="00C9542A">
        <w:rPr>
          <w:b/>
        </w:rPr>
        <w:tab/>
        <w:t xml:space="preserve"> </w:t>
      </w:r>
      <w:r>
        <w:rPr>
          <w:b/>
        </w:rPr>
        <w:t xml:space="preserve">  </w:t>
      </w:r>
      <w:r w:rsidRPr="00C9542A">
        <w:rPr>
          <w:b/>
        </w:rPr>
        <w:t xml:space="preserve">  </w:t>
      </w:r>
      <w:r>
        <w:rPr>
          <w:b/>
        </w:rPr>
        <w:tab/>
        <w:t xml:space="preserve">     </w:t>
      </w:r>
      <w:r w:rsidRPr="00C9542A">
        <w:rPr>
          <w:b/>
        </w:rPr>
        <w:t>jegyző</w:t>
      </w:r>
    </w:p>
    <w:p w:rsidR="00CD46AE" w:rsidRDefault="00CD46AE" w:rsidP="00CD46AE">
      <w:pPr>
        <w:spacing w:line="240" w:lineRule="auto"/>
      </w:pPr>
    </w:p>
    <w:p w:rsidR="00CD46AE" w:rsidRDefault="00CD46AE" w:rsidP="00CD46AE"/>
    <w:p w:rsidR="00CD46AE" w:rsidRDefault="00CD46AE" w:rsidP="00CD46AE"/>
    <w:p w:rsidR="00513920" w:rsidRDefault="00513920"/>
    <w:sectPr w:rsidR="00513920" w:rsidSect="00730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01807"/>
    <w:multiLevelType w:val="hybridMultilevel"/>
    <w:tmpl w:val="7A324A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572D"/>
    <w:rsid w:val="00152AD7"/>
    <w:rsid w:val="002F14FC"/>
    <w:rsid w:val="003A572D"/>
    <w:rsid w:val="00412F8A"/>
    <w:rsid w:val="00513920"/>
    <w:rsid w:val="008C3A69"/>
    <w:rsid w:val="008C412D"/>
    <w:rsid w:val="00CD46AE"/>
    <w:rsid w:val="00FA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2D"/>
    <w:pPr>
      <w:spacing w:line="360" w:lineRule="auto"/>
    </w:pPr>
    <w:rPr>
      <w:rFonts w:eastAsia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A572D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3A572D"/>
    <w:rPr>
      <w:rFonts w:eastAsia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529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2015-07-13T06:01:00Z</cp:lastPrinted>
  <dcterms:created xsi:type="dcterms:W3CDTF">2015-07-13T06:00:00Z</dcterms:created>
  <dcterms:modified xsi:type="dcterms:W3CDTF">2015-07-13T06:17:00Z</dcterms:modified>
</cp:coreProperties>
</file>